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7CA7C3" w14:textId="30D444AD" w:rsidR="00D077E9" w:rsidRPr="002501A8" w:rsidRDefault="00080E92" w:rsidP="00C97D4E">
      <w:pPr>
        <w:spacing w:line="360" w:lineRule="auto"/>
        <w:rPr>
          <w:rFonts w:cstheme="majorHAnsi"/>
          <w:lang w:val="hu-HU"/>
        </w:rPr>
      </w:pPr>
      <w:bookmarkStart w:id="0" w:name="_GoBack"/>
      <w:bookmarkEnd w:id="0"/>
      <w:r w:rsidRPr="002501A8">
        <w:rPr>
          <w:noProof/>
          <w:lang w:val="hu-HU" w:eastAsia="hu-HU"/>
        </w:rPr>
        <w:drawing>
          <wp:anchor distT="0" distB="0" distL="114300" distR="114300" simplePos="0" relativeHeight="251668480" behindDoc="1" locked="0" layoutInCell="1" allowOverlap="1" wp14:anchorId="1BB382C9" wp14:editId="57B355AD">
            <wp:simplePos x="0" y="0"/>
            <wp:positionH relativeFrom="margin">
              <wp:posOffset>434194</wp:posOffset>
            </wp:positionH>
            <wp:positionV relativeFrom="paragraph">
              <wp:posOffset>-3427144</wp:posOffset>
            </wp:positionV>
            <wp:extent cx="14197774" cy="7846952"/>
            <wp:effectExtent l="0" t="933450" r="0" b="1011555"/>
            <wp:wrapNone/>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AdobeStock_295165234 [Converted]-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949982">
                      <a:off x="0" y="0"/>
                      <a:ext cx="14197774" cy="7846952"/>
                    </a:xfrm>
                    <a:prstGeom prst="rect">
                      <a:avLst/>
                    </a:prstGeom>
                    <a:noFill/>
                    <a:ln>
                      <a:noFill/>
                    </a:ln>
                  </pic:spPr>
                </pic:pic>
              </a:graphicData>
            </a:graphic>
            <wp14:sizeRelH relativeFrom="page">
              <wp14:pctWidth>0</wp14:pctWidth>
            </wp14:sizeRelH>
            <wp14:sizeRelV relativeFrom="page">
              <wp14:pctHeight>0</wp14:pctHeight>
            </wp14:sizeRelV>
          </wp:anchor>
        </w:drawing>
      </w:r>
      <w:r w:rsidR="00D81B5B" w:rsidRPr="002501A8">
        <w:rPr>
          <w:rFonts w:asciiTheme="minorHAnsi" w:hAnsiTheme="minorHAnsi"/>
          <w:noProof/>
          <w:lang w:val="hu-HU"/>
        </w:rPr>
        <w:drawing>
          <wp:anchor distT="0" distB="0" distL="114300" distR="114300" simplePos="0" relativeHeight="251665408" behindDoc="0" locked="0" layoutInCell="1" allowOverlap="1" wp14:anchorId="1DDB86BD" wp14:editId="3878D13B">
            <wp:simplePos x="0" y="0"/>
            <wp:positionH relativeFrom="column">
              <wp:posOffset>458470</wp:posOffset>
            </wp:positionH>
            <wp:positionV relativeFrom="paragraph">
              <wp:posOffset>-12065</wp:posOffset>
            </wp:positionV>
            <wp:extent cx="5431790" cy="3545840"/>
            <wp:effectExtent l="0" t="0" r="0" b="0"/>
            <wp:wrapNone/>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1790" cy="354584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53"/>
      </w:tblGrid>
      <w:tr w:rsidR="000A6B74" w:rsidRPr="002501A8" w14:paraId="1A932716" w14:textId="77777777" w:rsidTr="00801E25">
        <w:trPr>
          <w:trHeight w:val="1993"/>
        </w:trPr>
        <w:tc>
          <w:tcPr>
            <w:tcW w:w="8753" w:type="dxa"/>
            <w:tcBorders>
              <w:top w:val="nil"/>
              <w:left w:val="nil"/>
              <w:bottom w:val="nil"/>
              <w:right w:val="nil"/>
            </w:tcBorders>
          </w:tcPr>
          <w:p w14:paraId="573CDB6D" w14:textId="77777777" w:rsidR="00D077E9" w:rsidRPr="002501A8" w:rsidRDefault="00D077E9" w:rsidP="00C97D4E">
            <w:pPr>
              <w:spacing w:line="360" w:lineRule="auto"/>
              <w:rPr>
                <w:rFonts w:cstheme="majorHAnsi"/>
                <w:lang w:val="hu-HU"/>
              </w:rPr>
            </w:pPr>
          </w:p>
          <w:p w14:paraId="54BABA8A" w14:textId="77777777" w:rsidR="00D077E9" w:rsidRPr="002501A8" w:rsidRDefault="00D077E9" w:rsidP="00C97D4E">
            <w:pPr>
              <w:spacing w:line="360" w:lineRule="auto"/>
              <w:rPr>
                <w:rFonts w:cstheme="majorHAnsi"/>
                <w:lang w:val="hu-HU"/>
              </w:rPr>
            </w:pPr>
          </w:p>
        </w:tc>
      </w:tr>
      <w:tr w:rsidR="000A6B74" w:rsidRPr="002501A8" w14:paraId="6D6A293E" w14:textId="77777777" w:rsidTr="00801E25">
        <w:trPr>
          <w:trHeight w:val="7470"/>
        </w:trPr>
        <w:tc>
          <w:tcPr>
            <w:tcW w:w="8753" w:type="dxa"/>
            <w:tcBorders>
              <w:top w:val="nil"/>
              <w:left w:val="nil"/>
              <w:bottom w:val="nil"/>
              <w:right w:val="nil"/>
            </w:tcBorders>
          </w:tcPr>
          <w:p w14:paraId="1A4F4080" w14:textId="77777777" w:rsidR="00D077E9" w:rsidRPr="002501A8" w:rsidRDefault="00D077E9" w:rsidP="00C97D4E">
            <w:pPr>
              <w:spacing w:line="360" w:lineRule="auto"/>
              <w:rPr>
                <w:rFonts w:cstheme="majorHAnsi"/>
                <w:noProof/>
                <w:lang w:val="hu-HU"/>
              </w:rPr>
            </w:pPr>
          </w:p>
        </w:tc>
      </w:tr>
      <w:tr w:rsidR="000A6B74" w:rsidRPr="002501A8" w14:paraId="5477E55C" w14:textId="77777777" w:rsidTr="00801E25">
        <w:trPr>
          <w:trHeight w:val="2566"/>
        </w:trPr>
        <w:tc>
          <w:tcPr>
            <w:tcW w:w="8753" w:type="dxa"/>
            <w:tcBorders>
              <w:top w:val="nil"/>
              <w:left w:val="nil"/>
              <w:bottom w:val="nil"/>
              <w:right w:val="nil"/>
            </w:tcBorders>
          </w:tcPr>
          <w:p w14:paraId="1CBD18F3" w14:textId="7AE22F27" w:rsidR="00D077E9" w:rsidRPr="002501A8" w:rsidRDefault="003E3C71" w:rsidP="00C97D4E">
            <w:pPr>
              <w:pStyle w:val="fxcmsor"/>
              <w:rPr>
                <w:noProof/>
                <w:sz w:val="10"/>
                <w:szCs w:val="10"/>
                <w:lang w:bidi="hu"/>
              </w:rPr>
            </w:pPr>
            <w:bookmarkStart w:id="1" w:name="_Toc120382992"/>
            <w:bookmarkStart w:id="2" w:name="_Toc120387992"/>
            <w:bookmarkStart w:id="3" w:name="_Toc120388336"/>
            <w:r w:rsidRPr="002501A8">
              <w:rPr>
                <w:noProof/>
                <w:sz w:val="36"/>
                <w:szCs w:val="36"/>
              </w:rPr>
              <w:drawing>
                <wp:anchor distT="0" distB="0" distL="114300" distR="114300" simplePos="0" relativeHeight="251670528" behindDoc="1" locked="0" layoutInCell="1" allowOverlap="1" wp14:anchorId="41B4D5B2" wp14:editId="61C6B2FA">
                  <wp:simplePos x="0" y="0"/>
                  <wp:positionH relativeFrom="margin">
                    <wp:posOffset>-5822950</wp:posOffset>
                  </wp:positionH>
                  <wp:positionV relativeFrom="paragraph">
                    <wp:posOffset>885825</wp:posOffset>
                  </wp:positionV>
                  <wp:extent cx="14197774" cy="7846952"/>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AdobeStock_295165234 [Converted]-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0800000">
                            <a:off x="0" y="0"/>
                            <a:ext cx="14197774" cy="7846952"/>
                          </a:xfrm>
                          <a:prstGeom prst="rect">
                            <a:avLst/>
                          </a:prstGeom>
                          <a:noFill/>
                          <a:ln>
                            <a:noFill/>
                          </a:ln>
                        </pic:spPr>
                      </pic:pic>
                    </a:graphicData>
                  </a:graphic>
                  <wp14:sizeRelH relativeFrom="page">
                    <wp14:pctWidth>0</wp14:pctWidth>
                  </wp14:sizeRelH>
                  <wp14:sizeRelV relativeFrom="page">
                    <wp14:pctHeight>0</wp14:pctHeight>
                  </wp14:sizeRelV>
                </wp:anchor>
              </w:drawing>
            </w:r>
            <w:r w:rsidR="008A1C9C" w:rsidRPr="002501A8">
              <w:rPr>
                <w:sz w:val="36"/>
                <w:szCs w:val="36"/>
              </w:rPr>
              <w:t>Elektronikus aláírással kapcsolatos változások</w:t>
            </w:r>
            <w:r w:rsidR="00801E25" w:rsidRPr="002501A8">
              <w:rPr>
                <w:noProof/>
                <w:lang w:bidi="hu"/>
              </w:rPr>
              <w:br/>
            </w:r>
            <w:r w:rsidR="00801E25" w:rsidRPr="002501A8">
              <w:rPr>
                <w:noProof/>
                <w:sz w:val="10"/>
                <w:szCs w:val="10"/>
                <w:lang w:bidi="hu"/>
              </w:rPr>
              <w:t xml:space="preserve"> </w:t>
            </w:r>
            <w:bookmarkEnd w:id="1"/>
            <w:bookmarkEnd w:id="2"/>
            <w:bookmarkEnd w:id="3"/>
            <w:r w:rsidR="009A02CB" w:rsidRPr="002501A8">
              <w:rPr>
                <w:noProof/>
              </w:rPr>
              <mc:AlternateContent>
                <mc:Choice Requires="wps">
                  <w:drawing>
                    <wp:inline distT="0" distB="0" distL="0" distR="0" wp14:anchorId="6E8404B0" wp14:editId="51737279">
                      <wp:extent cx="4347845" cy="635"/>
                      <wp:effectExtent l="0" t="19050" r="14605" b="18415"/>
                      <wp:docPr id="1807110549"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7845" cy="635"/>
                              </a:xfrm>
                              <a:prstGeom prst="line">
                                <a:avLst/>
                              </a:prstGeom>
                              <a:ln w="38100">
                                <a:solidFill>
                                  <a:srgbClr val="3C3C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0D5E14" id="Egyenes összekötő 2" o:spid="_x0000_s1026" style="visibility:visible;mso-wrap-style:square;mso-left-percent:-10001;mso-top-percent:-10001;mso-position-horizontal:absolute;mso-position-horizontal-relative:char;mso-position-vertical:absolute;mso-position-vertical-relative:line;mso-left-percent:-10001;mso-top-percent:-10001" from="0,0" to="34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" strokecolor="#3c3c3b" strokeweight="3pt">
                      <o:lock v:ext="edit" shapetype="f"/>
                      <w10:anchorlock/>
                    </v:line>
                  </w:pict>
                </mc:Fallback>
              </mc:AlternateContent>
            </w:r>
          </w:p>
          <w:p w14:paraId="1D72EBA2" w14:textId="411D5B42" w:rsidR="00801E25" w:rsidRPr="002501A8" w:rsidRDefault="004A2010" w:rsidP="00C97D4E">
            <w:pPr>
              <w:pStyle w:val="fxcmsor"/>
              <w:rPr>
                <w:sz w:val="26"/>
                <w:szCs w:val="26"/>
              </w:rPr>
            </w:pPr>
            <w:r w:rsidRPr="002501A8">
              <w:rPr>
                <w:sz w:val="26"/>
                <w:szCs w:val="26"/>
              </w:rPr>
              <w:t xml:space="preserve">Tájékoztató a </w:t>
            </w:r>
            <w:r w:rsidR="008A1C9C" w:rsidRPr="002501A8">
              <w:rPr>
                <w:sz w:val="26"/>
                <w:szCs w:val="26"/>
              </w:rPr>
              <w:t>sportszervezeti tanúsítványok igénylésével, használatával kapcsolatos jövőbeni változásokról</w:t>
            </w:r>
          </w:p>
          <w:p w14:paraId="5CC67905" w14:textId="77777777" w:rsidR="00D077E9" w:rsidRPr="002501A8" w:rsidRDefault="00D077E9" w:rsidP="00C97D4E">
            <w:pPr>
              <w:spacing w:line="360" w:lineRule="auto"/>
              <w:rPr>
                <w:rFonts w:cstheme="majorHAnsi"/>
                <w:noProof/>
                <w:sz w:val="10"/>
                <w:szCs w:val="10"/>
                <w:lang w:val="hu-HU"/>
              </w:rPr>
            </w:pPr>
          </w:p>
          <w:p w14:paraId="451DA67C" w14:textId="515D4D6C" w:rsidR="00D077E9" w:rsidRPr="002501A8" w:rsidRDefault="00D077E9" w:rsidP="00C97D4E">
            <w:pPr>
              <w:spacing w:line="360" w:lineRule="auto"/>
              <w:rPr>
                <w:rFonts w:cstheme="majorHAnsi"/>
                <w:noProof/>
                <w:sz w:val="10"/>
                <w:szCs w:val="10"/>
                <w:lang w:val="hu-HU"/>
              </w:rPr>
            </w:pPr>
          </w:p>
          <w:p w14:paraId="1D88AB94" w14:textId="7C817CCF" w:rsidR="00D077E9" w:rsidRPr="002501A8" w:rsidRDefault="00D077E9" w:rsidP="00C97D4E">
            <w:pPr>
              <w:pStyle w:val="fxcmlapstt"/>
              <w:framePr w:hSpace="0" w:wrap="auto" w:vAnchor="margin" w:hAnchor="text" w:yAlign="inline"/>
              <w:rPr>
                <w:noProof/>
                <w:sz w:val="10"/>
                <w:szCs w:val="10"/>
              </w:rPr>
            </w:pPr>
          </w:p>
          <w:p w14:paraId="1F2B2003" w14:textId="3676D632" w:rsidR="00912112" w:rsidRPr="002501A8" w:rsidRDefault="00912112" w:rsidP="00C97D4E">
            <w:pPr>
              <w:pStyle w:val="fxcmlapstt"/>
              <w:framePr w:hSpace="0" w:wrap="auto" w:vAnchor="margin" w:hAnchor="text" w:yAlign="inline"/>
              <w:rPr>
                <w:noProof/>
                <w:sz w:val="10"/>
                <w:szCs w:val="10"/>
              </w:rPr>
            </w:pPr>
          </w:p>
        </w:tc>
      </w:tr>
    </w:tbl>
    <w:p w14:paraId="387D5401" w14:textId="6D444A48" w:rsidR="006118A5" w:rsidRPr="002501A8" w:rsidRDefault="00D077E9" w:rsidP="009F5F11">
      <w:pPr>
        <w:pStyle w:val="fxtartalomstt"/>
        <w:ind w:left="284" w:firstLine="0"/>
        <w:jc w:val="left"/>
      </w:pPr>
      <w:r w:rsidRPr="002501A8">
        <w:br w:type="page"/>
      </w:r>
    </w:p>
    <w:sdt>
      <w:sdtPr>
        <w:rPr>
          <w:rFonts w:eastAsiaTheme="minorEastAsia" w:cstheme="minorBidi"/>
          <w:b/>
          <w:color w:val="3C3C3B"/>
          <w:sz w:val="28"/>
          <w:szCs w:val="22"/>
          <w:lang w:val="hu" w:eastAsia="en-US"/>
        </w:rPr>
        <w:id w:val="624127409"/>
        <w:docPartObj>
          <w:docPartGallery w:val="Table of Contents"/>
          <w:docPartUnique/>
        </w:docPartObj>
      </w:sdtPr>
      <w:sdtEndPr>
        <w:rPr>
          <w:bCs/>
        </w:rPr>
      </w:sdtEndPr>
      <w:sdtContent>
        <w:p w14:paraId="1D90ACE4" w14:textId="38ED7382" w:rsidR="00150FF5" w:rsidRPr="002501A8" w:rsidRDefault="00150FF5" w:rsidP="00C97D4E">
          <w:pPr>
            <w:pStyle w:val="Tartalomjegyzkcmsora"/>
            <w:numPr>
              <w:ilvl w:val="0"/>
              <w:numId w:val="0"/>
            </w:numPr>
            <w:ind w:left="432" w:hanging="432"/>
          </w:pPr>
          <w:r w:rsidRPr="002501A8">
            <w:t>Tartalom</w:t>
          </w:r>
          <w:r w:rsidR="009F5F11">
            <w:br/>
          </w:r>
        </w:p>
        <w:p w14:paraId="09FB5038" w14:textId="7FAD6E83" w:rsidR="00FC06B4" w:rsidRDefault="00770819">
          <w:pPr>
            <w:pStyle w:val="TJ1"/>
            <w:rPr>
              <w:rFonts w:asciiTheme="minorHAnsi" w:hAnsiTheme="minorHAnsi"/>
              <w:noProof/>
              <w:color w:val="auto"/>
              <w:kern w:val="2"/>
              <w:sz w:val="22"/>
              <w:lang w:val="hu-HU" w:eastAsia="hu-HU"/>
              <w14:ligatures w14:val="standardContextual"/>
            </w:rPr>
          </w:pPr>
          <w:r w:rsidRPr="002501A8">
            <w:rPr>
              <w:bCs/>
              <w:lang w:val="hu-HU"/>
            </w:rPr>
            <w:fldChar w:fldCharType="begin"/>
          </w:r>
          <w:r w:rsidRPr="002501A8">
            <w:rPr>
              <w:bCs/>
              <w:lang w:val="hu-HU"/>
            </w:rPr>
            <w:instrText xml:space="preserve"> TOC \o "1-4" \h \z \u </w:instrText>
          </w:r>
          <w:r w:rsidRPr="002501A8">
            <w:rPr>
              <w:bCs/>
              <w:lang w:val="hu-HU"/>
            </w:rPr>
            <w:fldChar w:fldCharType="separate"/>
          </w:r>
          <w:hyperlink w:anchor="_Toc184112375" w:history="1">
            <w:r w:rsidR="00FC06B4" w:rsidRPr="00B55C82">
              <w:rPr>
                <w:rStyle w:val="Hiperhivatkozs"/>
                <w:noProof/>
                <w:lang w:val="hu-HU"/>
              </w:rPr>
              <w:t>1</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Előzmények és jelenlegi helyzet bemutatása</w:t>
            </w:r>
            <w:r w:rsidR="00FC06B4">
              <w:rPr>
                <w:noProof/>
                <w:webHidden/>
              </w:rPr>
              <w:tab/>
            </w:r>
            <w:r w:rsidR="00FC06B4">
              <w:rPr>
                <w:noProof/>
                <w:webHidden/>
              </w:rPr>
              <w:fldChar w:fldCharType="begin"/>
            </w:r>
            <w:r w:rsidR="00FC06B4">
              <w:rPr>
                <w:noProof/>
                <w:webHidden/>
              </w:rPr>
              <w:instrText xml:space="preserve"> PAGEREF _Toc184112375 \h </w:instrText>
            </w:r>
            <w:r w:rsidR="00FC06B4">
              <w:rPr>
                <w:noProof/>
                <w:webHidden/>
              </w:rPr>
            </w:r>
            <w:r w:rsidR="00FC06B4">
              <w:rPr>
                <w:noProof/>
                <w:webHidden/>
              </w:rPr>
              <w:fldChar w:fldCharType="separate"/>
            </w:r>
            <w:r w:rsidR="00FC06B4">
              <w:rPr>
                <w:noProof/>
                <w:webHidden/>
              </w:rPr>
              <w:t>1</w:t>
            </w:r>
            <w:r w:rsidR="00FC06B4">
              <w:rPr>
                <w:noProof/>
                <w:webHidden/>
              </w:rPr>
              <w:fldChar w:fldCharType="end"/>
            </w:r>
          </w:hyperlink>
        </w:p>
        <w:p w14:paraId="09413430" w14:textId="3B0751DC" w:rsidR="00FC06B4" w:rsidRDefault="0003305C">
          <w:pPr>
            <w:pStyle w:val="TJ1"/>
            <w:rPr>
              <w:rFonts w:asciiTheme="minorHAnsi" w:hAnsiTheme="minorHAnsi"/>
              <w:noProof/>
              <w:color w:val="auto"/>
              <w:kern w:val="2"/>
              <w:sz w:val="22"/>
              <w:lang w:val="hu-HU" w:eastAsia="hu-HU"/>
              <w14:ligatures w14:val="standardContextual"/>
            </w:rPr>
          </w:pPr>
          <w:hyperlink w:anchor="_Toc184112376" w:history="1">
            <w:r w:rsidR="00FC06B4" w:rsidRPr="00B55C82">
              <w:rPr>
                <w:rStyle w:val="Hiperhivatkozs"/>
                <w:noProof/>
                <w:lang w:val="hu-HU"/>
              </w:rPr>
              <w:t>2</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Microsec zrt. minősített aláíró tanúsítvány alkalmazása a TAO Elektronikus Kérelmi Rendszerben</w:t>
            </w:r>
            <w:r w:rsidR="00FC06B4">
              <w:rPr>
                <w:noProof/>
                <w:webHidden/>
              </w:rPr>
              <w:tab/>
            </w:r>
            <w:r w:rsidR="00FC06B4">
              <w:rPr>
                <w:noProof/>
                <w:webHidden/>
              </w:rPr>
              <w:fldChar w:fldCharType="begin"/>
            </w:r>
            <w:r w:rsidR="00FC06B4">
              <w:rPr>
                <w:noProof/>
                <w:webHidden/>
              </w:rPr>
              <w:instrText xml:space="preserve"> PAGEREF _Toc184112376 \h </w:instrText>
            </w:r>
            <w:r w:rsidR="00FC06B4">
              <w:rPr>
                <w:noProof/>
                <w:webHidden/>
              </w:rPr>
            </w:r>
            <w:r w:rsidR="00FC06B4">
              <w:rPr>
                <w:noProof/>
                <w:webHidden/>
              </w:rPr>
              <w:fldChar w:fldCharType="separate"/>
            </w:r>
            <w:r w:rsidR="00FC06B4">
              <w:rPr>
                <w:noProof/>
                <w:webHidden/>
              </w:rPr>
              <w:t>2</w:t>
            </w:r>
            <w:r w:rsidR="00FC06B4">
              <w:rPr>
                <w:noProof/>
                <w:webHidden/>
              </w:rPr>
              <w:fldChar w:fldCharType="end"/>
            </w:r>
          </w:hyperlink>
        </w:p>
        <w:p w14:paraId="257BBFA0" w14:textId="3A23CD44" w:rsidR="00FC06B4" w:rsidRDefault="0003305C">
          <w:pPr>
            <w:pStyle w:val="TJ1"/>
            <w:rPr>
              <w:rFonts w:asciiTheme="minorHAnsi" w:hAnsiTheme="minorHAnsi"/>
              <w:noProof/>
              <w:color w:val="auto"/>
              <w:kern w:val="2"/>
              <w:sz w:val="22"/>
              <w:lang w:val="hu-HU" w:eastAsia="hu-HU"/>
              <w14:ligatures w14:val="standardContextual"/>
            </w:rPr>
          </w:pPr>
          <w:hyperlink w:anchor="_Toc184112377" w:history="1">
            <w:r w:rsidR="00FC06B4" w:rsidRPr="00B55C82">
              <w:rPr>
                <w:rStyle w:val="Hiperhivatkozs"/>
                <w:noProof/>
                <w:lang w:val="hu-HU"/>
              </w:rPr>
              <w:t>2.1</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Microsec e-aláírás előnyei</w:t>
            </w:r>
            <w:r w:rsidR="00FC06B4">
              <w:rPr>
                <w:noProof/>
                <w:webHidden/>
              </w:rPr>
              <w:tab/>
            </w:r>
            <w:r w:rsidR="00FC06B4">
              <w:rPr>
                <w:noProof/>
                <w:webHidden/>
              </w:rPr>
              <w:fldChar w:fldCharType="begin"/>
            </w:r>
            <w:r w:rsidR="00FC06B4">
              <w:rPr>
                <w:noProof/>
                <w:webHidden/>
              </w:rPr>
              <w:instrText xml:space="preserve"> PAGEREF _Toc184112377 \h </w:instrText>
            </w:r>
            <w:r w:rsidR="00FC06B4">
              <w:rPr>
                <w:noProof/>
                <w:webHidden/>
              </w:rPr>
            </w:r>
            <w:r w:rsidR="00FC06B4">
              <w:rPr>
                <w:noProof/>
                <w:webHidden/>
              </w:rPr>
              <w:fldChar w:fldCharType="separate"/>
            </w:r>
            <w:r w:rsidR="00FC06B4">
              <w:rPr>
                <w:noProof/>
                <w:webHidden/>
              </w:rPr>
              <w:t>2</w:t>
            </w:r>
            <w:r w:rsidR="00FC06B4">
              <w:rPr>
                <w:noProof/>
                <w:webHidden/>
              </w:rPr>
              <w:fldChar w:fldCharType="end"/>
            </w:r>
          </w:hyperlink>
        </w:p>
        <w:p w14:paraId="17731AB8" w14:textId="4BE00444" w:rsidR="00FC06B4" w:rsidRDefault="0003305C">
          <w:pPr>
            <w:pStyle w:val="TJ1"/>
            <w:rPr>
              <w:rFonts w:asciiTheme="minorHAnsi" w:hAnsiTheme="minorHAnsi"/>
              <w:noProof/>
              <w:color w:val="auto"/>
              <w:kern w:val="2"/>
              <w:sz w:val="22"/>
              <w:lang w:val="hu-HU" w:eastAsia="hu-HU"/>
              <w14:ligatures w14:val="standardContextual"/>
            </w:rPr>
          </w:pPr>
          <w:hyperlink w:anchor="_Toc184112378" w:history="1">
            <w:r w:rsidR="00FC06B4" w:rsidRPr="00B55C82">
              <w:rPr>
                <w:rStyle w:val="Hiperhivatkozs"/>
                <w:noProof/>
                <w:lang w:val="hu-HU"/>
              </w:rPr>
              <w:t>2.2</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Tanúsítványigénylési folyamat</w:t>
            </w:r>
            <w:r w:rsidR="00FC06B4">
              <w:rPr>
                <w:noProof/>
                <w:webHidden/>
              </w:rPr>
              <w:tab/>
            </w:r>
            <w:r w:rsidR="00FC06B4">
              <w:rPr>
                <w:noProof/>
                <w:webHidden/>
              </w:rPr>
              <w:fldChar w:fldCharType="begin"/>
            </w:r>
            <w:r w:rsidR="00FC06B4">
              <w:rPr>
                <w:noProof/>
                <w:webHidden/>
              </w:rPr>
              <w:instrText xml:space="preserve"> PAGEREF _Toc184112378 \h </w:instrText>
            </w:r>
            <w:r w:rsidR="00FC06B4">
              <w:rPr>
                <w:noProof/>
                <w:webHidden/>
              </w:rPr>
            </w:r>
            <w:r w:rsidR="00FC06B4">
              <w:rPr>
                <w:noProof/>
                <w:webHidden/>
              </w:rPr>
              <w:fldChar w:fldCharType="separate"/>
            </w:r>
            <w:r w:rsidR="00FC06B4">
              <w:rPr>
                <w:noProof/>
                <w:webHidden/>
              </w:rPr>
              <w:t>3</w:t>
            </w:r>
            <w:r w:rsidR="00FC06B4">
              <w:rPr>
                <w:noProof/>
                <w:webHidden/>
              </w:rPr>
              <w:fldChar w:fldCharType="end"/>
            </w:r>
          </w:hyperlink>
        </w:p>
        <w:p w14:paraId="35D4C429" w14:textId="517D734A" w:rsidR="00FC06B4" w:rsidRDefault="0003305C">
          <w:pPr>
            <w:pStyle w:val="TJ1"/>
            <w:rPr>
              <w:rFonts w:asciiTheme="minorHAnsi" w:hAnsiTheme="minorHAnsi"/>
              <w:noProof/>
              <w:color w:val="auto"/>
              <w:kern w:val="2"/>
              <w:sz w:val="22"/>
              <w:lang w:val="hu-HU" w:eastAsia="hu-HU"/>
              <w14:ligatures w14:val="standardContextual"/>
            </w:rPr>
          </w:pPr>
          <w:hyperlink w:anchor="_Toc184112379" w:history="1">
            <w:r w:rsidR="00FC06B4" w:rsidRPr="00B55C82">
              <w:rPr>
                <w:rStyle w:val="Hiperhivatkozs"/>
                <w:noProof/>
                <w:lang w:val="hu-HU"/>
              </w:rPr>
              <w:t>2.3</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Tanúsítványkezelés</w:t>
            </w:r>
            <w:r w:rsidR="00FC06B4">
              <w:rPr>
                <w:noProof/>
                <w:webHidden/>
              </w:rPr>
              <w:tab/>
            </w:r>
            <w:r w:rsidR="00FC06B4">
              <w:rPr>
                <w:noProof/>
                <w:webHidden/>
              </w:rPr>
              <w:fldChar w:fldCharType="begin"/>
            </w:r>
            <w:r w:rsidR="00FC06B4">
              <w:rPr>
                <w:noProof/>
                <w:webHidden/>
              </w:rPr>
              <w:instrText xml:space="preserve"> PAGEREF _Toc184112379 \h </w:instrText>
            </w:r>
            <w:r w:rsidR="00FC06B4">
              <w:rPr>
                <w:noProof/>
                <w:webHidden/>
              </w:rPr>
            </w:r>
            <w:r w:rsidR="00FC06B4">
              <w:rPr>
                <w:noProof/>
                <w:webHidden/>
              </w:rPr>
              <w:fldChar w:fldCharType="separate"/>
            </w:r>
            <w:r w:rsidR="00FC06B4">
              <w:rPr>
                <w:noProof/>
                <w:webHidden/>
              </w:rPr>
              <w:t>4</w:t>
            </w:r>
            <w:r w:rsidR="00FC06B4">
              <w:rPr>
                <w:noProof/>
                <w:webHidden/>
              </w:rPr>
              <w:fldChar w:fldCharType="end"/>
            </w:r>
          </w:hyperlink>
        </w:p>
        <w:p w14:paraId="3E761F07" w14:textId="538159EE" w:rsidR="00FC06B4" w:rsidRDefault="0003305C">
          <w:pPr>
            <w:pStyle w:val="TJ1"/>
            <w:rPr>
              <w:rFonts w:asciiTheme="minorHAnsi" w:hAnsiTheme="minorHAnsi"/>
              <w:noProof/>
              <w:color w:val="auto"/>
              <w:kern w:val="2"/>
              <w:sz w:val="22"/>
              <w:lang w:val="hu-HU" w:eastAsia="hu-HU"/>
              <w14:ligatures w14:val="standardContextual"/>
            </w:rPr>
          </w:pPr>
          <w:hyperlink w:anchor="_Toc184112380" w:history="1">
            <w:r w:rsidR="00FC06B4" w:rsidRPr="00B55C82">
              <w:rPr>
                <w:rStyle w:val="Hiperhivatkozs"/>
                <w:noProof/>
                <w:lang w:val="hu-HU"/>
              </w:rPr>
              <w:t>2.4</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Aláírási folyamat</w:t>
            </w:r>
            <w:r w:rsidR="00FC06B4">
              <w:rPr>
                <w:noProof/>
                <w:webHidden/>
              </w:rPr>
              <w:tab/>
            </w:r>
            <w:r w:rsidR="00FC06B4">
              <w:rPr>
                <w:noProof/>
                <w:webHidden/>
              </w:rPr>
              <w:fldChar w:fldCharType="begin"/>
            </w:r>
            <w:r w:rsidR="00FC06B4">
              <w:rPr>
                <w:noProof/>
                <w:webHidden/>
              </w:rPr>
              <w:instrText xml:space="preserve"> PAGEREF _Toc184112380 \h </w:instrText>
            </w:r>
            <w:r w:rsidR="00FC06B4">
              <w:rPr>
                <w:noProof/>
                <w:webHidden/>
              </w:rPr>
            </w:r>
            <w:r w:rsidR="00FC06B4">
              <w:rPr>
                <w:noProof/>
                <w:webHidden/>
              </w:rPr>
              <w:fldChar w:fldCharType="separate"/>
            </w:r>
            <w:r w:rsidR="00FC06B4">
              <w:rPr>
                <w:noProof/>
                <w:webHidden/>
              </w:rPr>
              <w:t>4</w:t>
            </w:r>
            <w:r w:rsidR="00FC06B4">
              <w:rPr>
                <w:noProof/>
                <w:webHidden/>
              </w:rPr>
              <w:fldChar w:fldCharType="end"/>
            </w:r>
          </w:hyperlink>
        </w:p>
        <w:p w14:paraId="549129FB" w14:textId="28D2F549" w:rsidR="00FC06B4" w:rsidRDefault="0003305C">
          <w:pPr>
            <w:pStyle w:val="TJ1"/>
            <w:rPr>
              <w:rFonts w:asciiTheme="minorHAnsi" w:hAnsiTheme="minorHAnsi"/>
              <w:noProof/>
              <w:color w:val="auto"/>
              <w:kern w:val="2"/>
              <w:sz w:val="22"/>
              <w:lang w:val="hu-HU" w:eastAsia="hu-HU"/>
              <w14:ligatures w14:val="standardContextual"/>
            </w:rPr>
          </w:pPr>
          <w:hyperlink w:anchor="_Toc184112381" w:history="1">
            <w:r w:rsidR="00FC06B4" w:rsidRPr="00B55C82">
              <w:rPr>
                <w:rStyle w:val="Hiperhivatkozs"/>
                <w:noProof/>
                <w:lang w:val="hu-HU"/>
              </w:rPr>
              <w:t>3</w:t>
            </w:r>
            <w:r w:rsidR="00FC06B4">
              <w:rPr>
                <w:rFonts w:asciiTheme="minorHAnsi" w:hAnsiTheme="minorHAnsi"/>
                <w:noProof/>
                <w:color w:val="auto"/>
                <w:kern w:val="2"/>
                <w:sz w:val="22"/>
                <w:lang w:val="hu-HU" w:eastAsia="hu-HU"/>
                <w14:ligatures w14:val="standardContextual"/>
              </w:rPr>
              <w:tab/>
            </w:r>
            <w:r w:rsidR="00FC06B4" w:rsidRPr="00B55C82">
              <w:rPr>
                <w:rStyle w:val="Hiperhivatkozs"/>
                <w:noProof/>
                <w:lang w:val="hu-HU"/>
              </w:rPr>
              <w:t>Összefoglalás</w:t>
            </w:r>
            <w:r w:rsidR="00FC06B4">
              <w:rPr>
                <w:noProof/>
                <w:webHidden/>
              </w:rPr>
              <w:tab/>
            </w:r>
            <w:r w:rsidR="00FC06B4">
              <w:rPr>
                <w:noProof/>
                <w:webHidden/>
              </w:rPr>
              <w:fldChar w:fldCharType="begin"/>
            </w:r>
            <w:r w:rsidR="00FC06B4">
              <w:rPr>
                <w:noProof/>
                <w:webHidden/>
              </w:rPr>
              <w:instrText xml:space="preserve"> PAGEREF _Toc184112381 \h </w:instrText>
            </w:r>
            <w:r w:rsidR="00FC06B4">
              <w:rPr>
                <w:noProof/>
                <w:webHidden/>
              </w:rPr>
            </w:r>
            <w:r w:rsidR="00FC06B4">
              <w:rPr>
                <w:noProof/>
                <w:webHidden/>
              </w:rPr>
              <w:fldChar w:fldCharType="separate"/>
            </w:r>
            <w:r w:rsidR="00FC06B4">
              <w:rPr>
                <w:noProof/>
                <w:webHidden/>
              </w:rPr>
              <w:t>5</w:t>
            </w:r>
            <w:r w:rsidR="00FC06B4">
              <w:rPr>
                <w:noProof/>
                <w:webHidden/>
              </w:rPr>
              <w:fldChar w:fldCharType="end"/>
            </w:r>
          </w:hyperlink>
        </w:p>
        <w:p w14:paraId="3C4E44A9" w14:textId="6004653D" w:rsidR="00150FF5" w:rsidRPr="002501A8" w:rsidRDefault="00770819" w:rsidP="00C97D4E">
          <w:pPr>
            <w:rPr>
              <w:lang w:val="hu-HU"/>
            </w:rPr>
          </w:pPr>
          <w:r w:rsidRPr="002501A8">
            <w:rPr>
              <w:bCs/>
              <w:lang w:val="hu-HU"/>
            </w:rPr>
            <w:fldChar w:fldCharType="end"/>
          </w:r>
        </w:p>
      </w:sdtContent>
    </w:sdt>
    <w:p w14:paraId="1F553609" w14:textId="77777777" w:rsidR="00150FF5" w:rsidRPr="002501A8" w:rsidRDefault="00150FF5" w:rsidP="009F5F11">
      <w:pPr>
        <w:pStyle w:val="cmsor10"/>
        <w:numPr>
          <w:ilvl w:val="0"/>
          <w:numId w:val="0"/>
        </w:numPr>
        <w:ind w:left="432" w:hanging="432"/>
        <w:rPr>
          <w:lang w:val="hu-HU"/>
        </w:rPr>
        <w:sectPr w:rsidR="00150FF5" w:rsidRPr="002501A8" w:rsidSect="00F973B3">
          <w:headerReference w:type="even" r:id="rId10"/>
          <w:headerReference w:type="default" r:id="rId11"/>
          <w:footerReference w:type="even" r:id="rId12"/>
          <w:footerReference w:type="default" r:id="rId13"/>
          <w:footerReference w:type="first" r:id="rId14"/>
          <w:type w:val="continuous"/>
          <w:pgSz w:w="11906" w:h="16838" w:code="9"/>
          <w:pgMar w:top="1701" w:right="936" w:bottom="284" w:left="936" w:header="510" w:footer="113" w:gutter="0"/>
          <w:pgNumType w:start="1"/>
          <w:cols w:space="720"/>
          <w:titlePg/>
          <w:docGrid w:linePitch="382"/>
        </w:sectPr>
      </w:pPr>
    </w:p>
    <w:p w14:paraId="5DBC45C7" w14:textId="06C44B08" w:rsidR="00926814" w:rsidRPr="002501A8" w:rsidRDefault="004A2010" w:rsidP="009F5F11">
      <w:pPr>
        <w:pStyle w:val="cmsor10"/>
        <w:rPr>
          <w:lang w:val="hu-HU"/>
        </w:rPr>
      </w:pPr>
      <w:bookmarkStart w:id="4" w:name="_Toc184112375"/>
      <w:r w:rsidRPr="002501A8">
        <w:rPr>
          <w:lang w:val="hu-HU"/>
        </w:rPr>
        <w:lastRenderedPageBreak/>
        <w:t>Előzmények és jelenlegi helyzet bemutatása</w:t>
      </w:r>
      <w:bookmarkEnd w:id="4"/>
    </w:p>
    <w:p w14:paraId="44A51ECC" w14:textId="437EC24B" w:rsidR="003B1BD9" w:rsidRPr="002501A8" w:rsidRDefault="003B1BD9" w:rsidP="007D2F53">
      <w:pPr>
        <w:pStyle w:val="fxtartalomstt"/>
      </w:pPr>
      <w:r w:rsidRPr="002501A8">
        <w:t xml:space="preserve">A TAO eljárásnál 2013/14-es évadtól kezdődően a kérelmek beküldését elektronikus aláírással szükséges hitelesítenie a sportszervezeteknek. Akkor az elektronikus aláírás szolgáltatójának a </w:t>
      </w:r>
      <w:proofErr w:type="spellStart"/>
      <w:r w:rsidRPr="002501A8">
        <w:t>NetLock</w:t>
      </w:r>
      <w:proofErr w:type="spellEnd"/>
      <w:r w:rsidRPr="002501A8">
        <w:t xml:space="preserve"> Kft. került kiválasztásra. A </w:t>
      </w:r>
      <w:proofErr w:type="spellStart"/>
      <w:r w:rsidRPr="002501A8">
        <w:t>NetLock</w:t>
      </w:r>
      <w:proofErr w:type="spellEnd"/>
      <w:r w:rsidRPr="002501A8">
        <w:t xml:space="preserve"> Kft. jelenleg </w:t>
      </w:r>
      <w:r w:rsidR="00AB64C5" w:rsidRPr="002501A8">
        <w:t>nem minősített (</w:t>
      </w:r>
      <w:r w:rsidRPr="002501A8">
        <w:t>fokozott biztonságú</w:t>
      </w:r>
      <w:r w:rsidR="00AB64C5" w:rsidRPr="002501A8">
        <w:t>)</w:t>
      </w:r>
      <w:r w:rsidRPr="002501A8">
        <w:t xml:space="preserve">, szervezeti tanúsítványt bocsát ki a sportszervezeti felhasználók, ügyintézők részére. </w:t>
      </w:r>
    </w:p>
    <w:p w14:paraId="53649A7E" w14:textId="322724BB" w:rsidR="003B1BD9" w:rsidRPr="002501A8" w:rsidRDefault="003B1BD9" w:rsidP="007D2F53">
      <w:pPr>
        <w:pStyle w:val="fxtartalomstt"/>
      </w:pPr>
      <w:r w:rsidRPr="002501A8">
        <w:t xml:space="preserve">A szervezeti tanúsítvány azt jelenti, hogy egy </w:t>
      </w:r>
      <w:r w:rsidR="00D82E7E" w:rsidRPr="002501A8">
        <w:t xml:space="preserve">adott személy részére </w:t>
      </w:r>
      <w:r w:rsidR="00602FDA">
        <w:t>ki</w:t>
      </w:r>
      <w:r w:rsidR="00D82E7E" w:rsidRPr="002501A8">
        <w:t>bocsátott tanúsítványba bekerül annak a szervezetnek az adószáma, amelyik szervezethez a tanúsítvány meg lett igényelve. Ennek eredményeképpen, ha egy személy több szervezet esetén is jogosult ügyintézésre, beküldésre, annyi tanúsítványt kell igényelnie, ahány szervezetnél ügyintézőként</w:t>
      </w:r>
      <w:r w:rsidR="00DA51D9" w:rsidRPr="002501A8">
        <w:t xml:space="preserve"> az adott személy szeretne eljárni.</w:t>
      </w:r>
    </w:p>
    <w:p w14:paraId="5E4A98C3" w14:textId="07829329" w:rsidR="00DA51D9" w:rsidRPr="002501A8" w:rsidRDefault="00EC62EE" w:rsidP="007D2F53">
      <w:pPr>
        <w:pStyle w:val="fxtartalomstt"/>
      </w:pPr>
      <w:r>
        <w:t>Emiatt s</w:t>
      </w:r>
      <w:r w:rsidR="00DA51D9" w:rsidRPr="002501A8">
        <w:t>ajnos a tapasztalatok alapján sok esetben nem történt meg minden ügyintéző személy részére a tanúsítványigénylés, hanem a tanúsítvány tulajdonosa a tanúsítvány jelszavát megadta az ügyintézést végző személy részére, mely jelentős biztonsági és visszaélési kockázatot jelenthet!</w:t>
      </w:r>
    </w:p>
    <w:p w14:paraId="28EBCC9A" w14:textId="68C4A7E9" w:rsidR="00DA51D9" w:rsidRPr="002501A8" w:rsidRDefault="00DA51D9" w:rsidP="007D2F53">
      <w:pPr>
        <w:pStyle w:val="fxtartalomstt"/>
      </w:pPr>
      <w:r w:rsidRPr="002501A8">
        <w:t xml:space="preserve">Mivel a szervezet – személy összerendelés a 2019-es évi elektronikus ügyintézési eljárás bevezetése során a </w:t>
      </w:r>
      <w:proofErr w:type="spellStart"/>
      <w:r w:rsidRPr="002501A8">
        <w:t>NetLock</w:t>
      </w:r>
      <w:proofErr w:type="spellEnd"/>
      <w:r w:rsidRPr="002501A8">
        <w:t xml:space="preserve"> által kiadott tanúsítványban szereplő név és az ügyfélkapuval azonosított személy nevének összevetésére lett alapozva, számos esetben a tanúsítvány tulajdonosa a saját, személyes ügyfélkapus bejelentkezési adatait is az ügyintézést végző személy rendelkezésére bocsátotta! </w:t>
      </w:r>
    </w:p>
    <w:p w14:paraId="2134AC54" w14:textId="213C3A90" w:rsidR="0092253E" w:rsidRPr="002501A8" w:rsidRDefault="0092253E" w:rsidP="007D2F53">
      <w:pPr>
        <w:pStyle w:val="fxtartalomstt"/>
      </w:pPr>
      <w:r w:rsidRPr="002501A8">
        <w:t>A fentiek alapján látható, hogy a plusz tanúsítvány igénylésének kikerülése érdekében az ügyintézők, közreműködő</w:t>
      </w:r>
      <w:r w:rsidR="00D44CEF" w:rsidRPr="002501A8">
        <w:t xml:space="preserve">k feltételezhetően a költségcsökkentés miatt megkapták a tanúsítvány tulajdonosának ügyfélkapus bejelentkezését és tanúsítvány jelszavát is. Jóhiszeműséget feltételezve is óriási személyes és </w:t>
      </w:r>
      <w:r w:rsidR="00EC62EE">
        <w:t>szervezeti</w:t>
      </w:r>
      <w:r w:rsidR="00D44CEF" w:rsidRPr="002501A8">
        <w:t xml:space="preserve"> ügyintézési biztonsági kockázatot hordoz az ilyen jellegű jelszavak átadása, mert szélsőséges esetben az ügyfélkapus </w:t>
      </w:r>
      <w:r w:rsidR="00C85A52" w:rsidRPr="002501A8">
        <w:t xml:space="preserve">felhasználónév és jelszó, valamint a tanúsítvány </w:t>
      </w:r>
      <w:proofErr w:type="spellStart"/>
      <w:r w:rsidR="00C85A52" w:rsidRPr="002501A8">
        <w:t>jelszavának</w:t>
      </w:r>
      <w:proofErr w:type="spellEnd"/>
      <w:r w:rsidR="00C85A52" w:rsidRPr="002501A8">
        <w:t xml:space="preserve"> </w:t>
      </w:r>
      <w:proofErr w:type="spellStart"/>
      <w:r w:rsidR="00C85A52" w:rsidRPr="002501A8">
        <w:t>kompromittálódása</w:t>
      </w:r>
      <w:proofErr w:type="spellEnd"/>
      <w:r w:rsidR="00C85A52" w:rsidRPr="002501A8">
        <w:t xml:space="preserve"> esetén az adott személy nevében bármilyen joghatással bíró szerződés, ügyintézés elvégezhető lenne. </w:t>
      </w:r>
    </w:p>
    <w:p w14:paraId="350C213D" w14:textId="52619DBF" w:rsidR="00C85A52" w:rsidRPr="002501A8" w:rsidRDefault="00C85A52" w:rsidP="007D2F53">
      <w:pPr>
        <w:pStyle w:val="fxtartalomstt"/>
      </w:pPr>
      <w:r w:rsidRPr="002501A8">
        <w:t xml:space="preserve">Az ügyfélkapu kapcsán bejelentett </w:t>
      </w:r>
      <w:r w:rsidR="00A750D5" w:rsidRPr="002501A8">
        <w:t>ügyfélkapu+-</w:t>
      </w:r>
      <w:proofErr w:type="spellStart"/>
      <w:r w:rsidR="00A750D5" w:rsidRPr="002501A8">
        <w:t>szal</w:t>
      </w:r>
      <w:proofErr w:type="spellEnd"/>
      <w:r w:rsidR="00A750D5" w:rsidRPr="002501A8">
        <w:t xml:space="preserve"> és DÁP mobilalkalmazással történő hitelesítéssel olyan második faktoros azonosítás bevezetése történik meg</w:t>
      </w:r>
      <w:r w:rsidR="006062D5" w:rsidRPr="002501A8">
        <w:t xml:space="preserve"> az állami szolgáltatások terén</w:t>
      </w:r>
      <w:r w:rsidR="00A750D5" w:rsidRPr="002501A8">
        <w:t>, amivel a fenti folyamat már kevésbé lesz kivitelezhető</w:t>
      </w:r>
      <w:r w:rsidR="006062D5" w:rsidRPr="002501A8">
        <w:t xml:space="preserve"> és pont az ügyfélkapuval történő visszaélések és más nevében történő ügyintézések kiszűrését szolgálják</w:t>
      </w:r>
      <w:r w:rsidR="00EC62EE">
        <w:t xml:space="preserve">, </w:t>
      </w:r>
      <w:r w:rsidR="006062D5" w:rsidRPr="002501A8">
        <w:t>próbálják a felhasználókat biztonságtudatos viselkedésre bírni az elektronikus térben az ügyeik intézése során és felhívni a figyelmet arra, hogy ez milyen felelősséggel</w:t>
      </w:r>
      <w:r w:rsidR="00EC62EE">
        <w:t xml:space="preserve"> és kockázatokkal</w:t>
      </w:r>
      <w:r w:rsidR="006062D5" w:rsidRPr="002501A8">
        <w:t xml:space="preserve"> jár.</w:t>
      </w:r>
      <w:r w:rsidR="00EC62EE">
        <w:t xml:space="preserve"> Nyilván a kényelem és biztonság egymással fordított arányosan mozog, de mivel egyre több szolgáltatás kerül az online térbe, ezért az online csalások és visszaélések száma is növekszik</w:t>
      </w:r>
      <w:r w:rsidR="00B4063D">
        <w:t>, a felhasználóknak fel kell készülniük ezekre az eseményekre és el kell fogadniuk, hogy a saját biztonságuk érdekében történnek ezek a változtatások.</w:t>
      </w:r>
    </w:p>
    <w:p w14:paraId="1FE3584B" w14:textId="20899A73" w:rsidR="006062D5" w:rsidRPr="002501A8" w:rsidRDefault="006062D5" w:rsidP="007D2F53">
      <w:pPr>
        <w:pStyle w:val="fxtartalomstt"/>
      </w:pPr>
      <w:r w:rsidRPr="002501A8">
        <w:t xml:space="preserve">A TAO rendszerben </w:t>
      </w:r>
      <w:r w:rsidR="00DD0516" w:rsidRPr="002501A8">
        <w:t xml:space="preserve">a </w:t>
      </w:r>
      <w:proofErr w:type="spellStart"/>
      <w:r w:rsidR="00DD0516" w:rsidRPr="002501A8">
        <w:t>NetLock</w:t>
      </w:r>
      <w:proofErr w:type="spellEnd"/>
      <w:r w:rsidR="00DD0516" w:rsidRPr="002501A8">
        <w:t xml:space="preserve"> Kft. fokozott biztonságú szervezeti tanúsítványának igénylése helyett a Micro</w:t>
      </w:r>
      <w:r w:rsidR="00AB64C5" w:rsidRPr="002501A8">
        <w:t>s</w:t>
      </w:r>
      <w:r w:rsidR="00DD0516" w:rsidRPr="002501A8">
        <w:t xml:space="preserve">ec </w:t>
      </w:r>
      <w:proofErr w:type="gramStart"/>
      <w:r w:rsidR="00AB64C5" w:rsidRPr="002501A8">
        <w:t>z</w:t>
      </w:r>
      <w:r w:rsidR="00DD0516" w:rsidRPr="002501A8">
        <w:t>rt.</w:t>
      </w:r>
      <w:proofErr w:type="gramEnd"/>
      <w:r w:rsidR="00DD0516" w:rsidRPr="002501A8">
        <w:t xml:space="preserve"> minősített, személyes tanúsítványának igénylése és dokumentumok hitelesítése kerül implementálásra, ami az eddig megszokott </w:t>
      </w:r>
      <w:r w:rsidR="00482014" w:rsidRPr="002501A8">
        <w:t>tanúsítványkezelési és aláírási folyamatok változását is magával vonzza, melyet a dokumentum további részében ismertetünk.</w:t>
      </w:r>
    </w:p>
    <w:p w14:paraId="34A37E30" w14:textId="74762F5F" w:rsidR="00482014" w:rsidRPr="002501A8" w:rsidRDefault="00482014" w:rsidP="009F5F11">
      <w:pPr>
        <w:pStyle w:val="cmsor10"/>
        <w:rPr>
          <w:lang w:val="hu-HU"/>
        </w:rPr>
      </w:pPr>
      <w:bookmarkStart w:id="5" w:name="_Toc184112376"/>
      <w:r w:rsidRPr="002501A8">
        <w:rPr>
          <w:lang w:val="hu-HU"/>
        </w:rPr>
        <w:lastRenderedPageBreak/>
        <w:t>Micro</w:t>
      </w:r>
      <w:r w:rsidR="00AB64C5" w:rsidRPr="002501A8">
        <w:rPr>
          <w:lang w:val="hu-HU"/>
        </w:rPr>
        <w:t>s</w:t>
      </w:r>
      <w:r w:rsidRPr="002501A8">
        <w:rPr>
          <w:lang w:val="hu-HU"/>
        </w:rPr>
        <w:t xml:space="preserve">ec </w:t>
      </w:r>
      <w:r w:rsidR="00AB64C5" w:rsidRPr="002501A8">
        <w:rPr>
          <w:lang w:val="hu-HU"/>
        </w:rPr>
        <w:t>z</w:t>
      </w:r>
      <w:r w:rsidRPr="002501A8">
        <w:rPr>
          <w:lang w:val="hu-HU"/>
        </w:rPr>
        <w:t xml:space="preserve">rt. minősített </w:t>
      </w:r>
      <w:r w:rsidR="00B90BA5" w:rsidRPr="002501A8">
        <w:rPr>
          <w:lang w:val="hu-HU"/>
        </w:rPr>
        <w:t xml:space="preserve">aláíró </w:t>
      </w:r>
      <w:r w:rsidRPr="002501A8">
        <w:rPr>
          <w:lang w:val="hu-HU"/>
        </w:rPr>
        <w:t>tanúsítvány</w:t>
      </w:r>
      <w:r w:rsidR="00EE7D7A" w:rsidRPr="002501A8">
        <w:rPr>
          <w:lang w:val="hu-HU"/>
        </w:rPr>
        <w:t xml:space="preserve"> alkalmazása a TAO Elektronikus Kérelmi Rendszerben</w:t>
      </w:r>
      <w:bookmarkEnd w:id="5"/>
    </w:p>
    <w:p w14:paraId="1E5406C3" w14:textId="175DED8E" w:rsidR="00EB06F2" w:rsidRPr="002501A8" w:rsidRDefault="002113E0" w:rsidP="007D2F53">
      <w:pPr>
        <w:pStyle w:val="fxtartalomstt"/>
      </w:pPr>
      <w:r w:rsidRPr="002501A8">
        <w:t xml:space="preserve">Jelen dokumentumnak nem célja a felhasználói </w:t>
      </w:r>
      <w:r w:rsidR="009F56CD" w:rsidRPr="002501A8">
        <w:t>kézikönyv szerű bemutatás</w:t>
      </w:r>
      <w:r w:rsidRPr="002501A8">
        <w:t xml:space="preserve"> a tanúsítványigénylési és aláírási folyamatokról, azokkal kapcsolatban </w:t>
      </w:r>
      <w:r w:rsidR="009F56CD" w:rsidRPr="002501A8">
        <w:t>a TAO rendszeren belül lesz elérhető részletes felhasználói kézikönyv. Jelen dokumentum célja a felhasználók tájékoztatása a várható változásokról!</w:t>
      </w:r>
    </w:p>
    <w:p w14:paraId="3D0D1BE0" w14:textId="6767527A" w:rsidR="00482014" w:rsidRPr="002501A8" w:rsidRDefault="009F5F11" w:rsidP="009F5F11">
      <w:pPr>
        <w:pStyle w:val="cmsor2"/>
        <w:jc w:val="left"/>
        <w:rPr>
          <w:lang w:val="hu-HU"/>
        </w:rPr>
      </w:pPr>
      <w:bookmarkStart w:id="6" w:name="_Toc184112377"/>
      <w:r>
        <w:rPr>
          <w:lang w:val="hu-HU"/>
        </w:rPr>
        <w:t>Microsec e-aláírás e</w:t>
      </w:r>
      <w:r w:rsidR="00A417EC" w:rsidRPr="002501A8">
        <w:rPr>
          <w:lang w:val="hu-HU"/>
        </w:rPr>
        <w:t>lőny</w:t>
      </w:r>
      <w:r>
        <w:rPr>
          <w:lang w:val="hu-HU"/>
        </w:rPr>
        <w:t>ei</w:t>
      </w:r>
      <w:bookmarkEnd w:id="6"/>
    </w:p>
    <w:p w14:paraId="71C72F09" w14:textId="77777777" w:rsidR="009F5F11" w:rsidRPr="009F5F11" w:rsidRDefault="009F5F11" w:rsidP="007D2F53">
      <w:pPr>
        <w:pStyle w:val="fxtartalomstt"/>
        <w:numPr>
          <w:ilvl w:val="0"/>
          <w:numId w:val="56"/>
        </w:numPr>
      </w:pPr>
      <w:r w:rsidRPr="009F5F11">
        <w:t xml:space="preserve">A Microsec által biztosított e-aláírás az EU minden tagországában, így hazánkban is elfogadott és teljes bizonyító </w:t>
      </w:r>
      <w:proofErr w:type="spellStart"/>
      <w:r w:rsidRPr="009F5F11">
        <w:t>erejű</w:t>
      </w:r>
      <w:proofErr w:type="spellEnd"/>
      <w:r w:rsidRPr="009F5F11">
        <w:t xml:space="preserve"> magánokirati joghatás kiváltására alkalmas! Ez azt jelenti, hogy az így aláírt dokumentum joghatása megegyezik a papíron saját kezűleg, két tanú előtt aláírt dokumentuméval. </w:t>
      </w:r>
    </w:p>
    <w:p w14:paraId="016453D3" w14:textId="46C417F8" w:rsidR="009F5F11" w:rsidRPr="009F5F11" w:rsidRDefault="009F5F11" w:rsidP="007D2F53">
      <w:pPr>
        <w:pStyle w:val="fxtartalomstt"/>
        <w:numPr>
          <w:ilvl w:val="0"/>
          <w:numId w:val="56"/>
        </w:numPr>
      </w:pPr>
      <w:r w:rsidRPr="009F5F11">
        <w:t>Az e-Szignó egy platformfüggetlen megoldás, tehát mindenféle operációs rendszeren, asztali gépen, laptopon, tableten vagy mobiltelefonon is elérhető e-aláírás</w:t>
      </w:r>
      <w:r w:rsidR="00BF4D8A">
        <w:t>, nem csak a TAO rendszeren belül lesz így használható az e-aláírás</w:t>
      </w:r>
      <w:r w:rsidRPr="009F5F11">
        <w:t xml:space="preserve">. </w:t>
      </w:r>
    </w:p>
    <w:p w14:paraId="00F07A55" w14:textId="2DC01087" w:rsidR="009F5F11" w:rsidRPr="009F5F11" w:rsidRDefault="009F5F11" w:rsidP="007D2F53">
      <w:pPr>
        <w:pStyle w:val="fxtartalomstt"/>
        <w:numPr>
          <w:ilvl w:val="0"/>
          <w:numId w:val="57"/>
        </w:numPr>
      </w:pPr>
      <w:r w:rsidRPr="009F5F11">
        <w:t xml:space="preserve">Ebből következőleg bárhol és bármikor aláírhatóak </w:t>
      </w:r>
      <w:r w:rsidR="00BF4D8A">
        <w:t xml:space="preserve">a Microsec aláírással </w:t>
      </w:r>
      <w:r w:rsidRPr="009F5F11">
        <w:t xml:space="preserve">dokumentumok.  </w:t>
      </w:r>
    </w:p>
    <w:p w14:paraId="2491B698" w14:textId="3C0B351B" w:rsidR="009F5F11" w:rsidRPr="009F5F11" w:rsidRDefault="009F5F11" w:rsidP="007D2F53">
      <w:pPr>
        <w:pStyle w:val="fxtartalomstt"/>
        <w:numPr>
          <w:ilvl w:val="0"/>
          <w:numId w:val="58"/>
        </w:numPr>
      </w:pPr>
      <w:r w:rsidRPr="009F5F11">
        <w:t>Android és iOS telefonokon egyaránt elérhető natív mobil alkalmazás</w:t>
      </w:r>
      <w:r w:rsidR="00BF4D8A">
        <w:t>t biztosít a Microsec</w:t>
      </w:r>
      <w:r w:rsidRPr="009F5F11">
        <w:t xml:space="preserve">. Segítségével hatékonyan, gyorsan és biztonságosan írhatóak alá dokumentumok, kezdeményezhetők aláírási folyamatok. A mobiltelefonon aktivált üzenetek (PUSH </w:t>
      </w:r>
      <w:proofErr w:type="spellStart"/>
      <w:r w:rsidRPr="009F5F11">
        <w:t>notification</w:t>
      </w:r>
      <w:proofErr w:type="spellEnd"/>
      <w:r w:rsidRPr="009F5F11">
        <w:t xml:space="preserve">) kezelésének támogatása tovább egyszerűsíti a hitelesítési folyamatokat (a jóváhagyáshoz </w:t>
      </w:r>
      <w:proofErr w:type="spellStart"/>
      <w:r w:rsidRPr="009F5F11">
        <w:t>biometrikus</w:t>
      </w:r>
      <w:proofErr w:type="spellEnd"/>
      <w:r w:rsidRPr="009F5F11">
        <w:t xml:space="preserve"> azonosítók – </w:t>
      </w:r>
      <w:proofErr w:type="spellStart"/>
      <w:r w:rsidRPr="009F5F11">
        <w:t>FaceID</w:t>
      </w:r>
      <w:proofErr w:type="spellEnd"/>
      <w:r w:rsidRPr="009F5F11">
        <w:t xml:space="preserve"> / ujjlenyomat – támogatottak). </w:t>
      </w:r>
    </w:p>
    <w:p w14:paraId="5FA68F14" w14:textId="77777777" w:rsidR="007D2F53" w:rsidRDefault="009F5F11" w:rsidP="007D2F53">
      <w:pPr>
        <w:pStyle w:val="fxtartalomstt"/>
        <w:numPr>
          <w:ilvl w:val="0"/>
          <w:numId w:val="58"/>
        </w:numPr>
      </w:pPr>
      <w:r w:rsidRPr="009F5F11">
        <w:t xml:space="preserve">Az e-aláírás egyszerűen és gyorsan elvégezhető a mobiltelefonon aktivált üzenetek (PUSH </w:t>
      </w:r>
      <w:proofErr w:type="spellStart"/>
      <w:r w:rsidRPr="009F5F11">
        <w:t>notification</w:t>
      </w:r>
      <w:proofErr w:type="spellEnd"/>
      <w:r w:rsidRPr="009F5F11">
        <w:t>) kezelésével (</w:t>
      </w:r>
      <w:proofErr w:type="spellStart"/>
      <w:r w:rsidRPr="009F5F11">
        <w:t>biometrikus</w:t>
      </w:r>
      <w:proofErr w:type="spellEnd"/>
      <w:r w:rsidRPr="009F5F11">
        <w:t xml:space="preserve"> azonosítók – </w:t>
      </w:r>
      <w:proofErr w:type="spellStart"/>
      <w:r w:rsidRPr="009F5F11">
        <w:t>FaceID</w:t>
      </w:r>
      <w:proofErr w:type="spellEnd"/>
      <w:r w:rsidRPr="009F5F11">
        <w:t xml:space="preserve"> / ujjlenyomat – támogatottak). </w:t>
      </w:r>
    </w:p>
    <w:p w14:paraId="2C46B76F" w14:textId="4C11BDAE" w:rsidR="009F5F11" w:rsidRPr="009F5F11" w:rsidRDefault="009F5F11" w:rsidP="007D2F53">
      <w:pPr>
        <w:pStyle w:val="fxtartalomstt"/>
        <w:numPr>
          <w:ilvl w:val="0"/>
          <w:numId w:val="58"/>
        </w:numPr>
      </w:pPr>
      <w:r w:rsidRPr="009F5F11">
        <w:t>A TAO felület mellett a Microsec által biztosított online szerződéskötési platform is elérhetővé válik. Ez lehetőséget biztosít tetszőleges céges szerződés, nyilatkozat, meghatalmazás, engedélyezés és egyéb dokumentum aláírására, aláíratására, ellenőrzésére.</w:t>
      </w:r>
    </w:p>
    <w:p w14:paraId="77D6F576" w14:textId="6C891CDF" w:rsidR="009F5F11" w:rsidRPr="009F5F11" w:rsidRDefault="009F5F11" w:rsidP="007D2F53">
      <w:pPr>
        <w:pStyle w:val="fxtartalomstt"/>
        <w:numPr>
          <w:ilvl w:val="0"/>
          <w:numId w:val="58"/>
        </w:numPr>
      </w:pPr>
      <w:r w:rsidRPr="009F5F11">
        <w:t xml:space="preserve">Elérhető a többes aláírási folyamat kezdeményezése, követésének támogatása – </w:t>
      </w:r>
      <w:proofErr w:type="spellStart"/>
      <w:r w:rsidRPr="009F5F11">
        <w:t>workflow</w:t>
      </w:r>
      <w:proofErr w:type="spellEnd"/>
      <w:r w:rsidRPr="009F5F11">
        <w:t xml:space="preserve"> támogatás, akár meglévő dokumentumkezelőhöz illesztve.</w:t>
      </w:r>
    </w:p>
    <w:p w14:paraId="0C939DB7" w14:textId="77777777" w:rsidR="009F5F11" w:rsidRPr="009F5F11" w:rsidRDefault="009F5F11" w:rsidP="007D2F53">
      <w:pPr>
        <w:pStyle w:val="fxtartalomstt"/>
        <w:numPr>
          <w:ilvl w:val="0"/>
          <w:numId w:val="58"/>
        </w:numPr>
      </w:pPr>
      <w:r w:rsidRPr="009F5F11">
        <w:t>Egyes aláíró csomagokban lehetőség nyílik a tanúsítvány használatára elektronikus cégképviseletben.</w:t>
      </w:r>
    </w:p>
    <w:p w14:paraId="1616340C" w14:textId="77777777" w:rsidR="009F5F11" w:rsidRPr="009F5F11" w:rsidRDefault="009F5F11" w:rsidP="007D2F53">
      <w:pPr>
        <w:pStyle w:val="fxtartalomstt"/>
        <w:numPr>
          <w:ilvl w:val="0"/>
          <w:numId w:val="58"/>
        </w:numPr>
      </w:pPr>
      <w:r w:rsidRPr="009F5F11">
        <w:t>Az e-aláírás során akár a saját kezű aláírásunk képe is használható és tetszőleges pozícióba helyezhető a dokumentumon.</w:t>
      </w:r>
    </w:p>
    <w:p w14:paraId="6CD77D88" w14:textId="77777777" w:rsidR="009F5F11" w:rsidRPr="009F5F11" w:rsidRDefault="009F5F11" w:rsidP="007D2F53">
      <w:pPr>
        <w:pStyle w:val="fxtartalomstt"/>
        <w:numPr>
          <w:ilvl w:val="0"/>
          <w:numId w:val="58"/>
        </w:numPr>
      </w:pPr>
      <w:r w:rsidRPr="009F5F11">
        <w:t xml:space="preserve">A kiadott tanúsítvány személyes tanúsítvány, nem szervezethez kötött, így minden személynek csak egyet kell igényelnie. </w:t>
      </w:r>
    </w:p>
    <w:p w14:paraId="3AA8CE78" w14:textId="2512F038" w:rsidR="009F5F11" w:rsidRPr="009F5F11" w:rsidRDefault="009F5F11" w:rsidP="007D2F53">
      <w:pPr>
        <w:pStyle w:val="fxtartalomstt"/>
        <w:numPr>
          <w:ilvl w:val="0"/>
          <w:numId w:val="58"/>
        </w:numPr>
      </w:pPr>
      <w:r w:rsidRPr="009F5F11">
        <w:t>Az e-aláírás igénylése során a kormányrendeletnek megfelelően lehetőség van egyszerűbb videóazonosítás szolgáltatás igénybevételére, így a tanúsítványok személyes megjelenés nélkül igénylehetőek</w:t>
      </w:r>
      <w:r w:rsidR="005D2028">
        <w:t>,</w:t>
      </w:r>
      <w:r>
        <w:t xml:space="preserve"> m</w:t>
      </w:r>
      <w:r w:rsidRPr="009F5F11">
        <w:t>eglévő Microsec minősített tanúsítvány is használható</w:t>
      </w:r>
      <w:r w:rsidR="005D2028">
        <w:t xml:space="preserve"> lesz a TAO rendszerben</w:t>
      </w:r>
      <w:r w:rsidRPr="009F5F11">
        <w:t>.</w:t>
      </w:r>
    </w:p>
    <w:p w14:paraId="7905B432" w14:textId="6C472EB4" w:rsidR="009F5F11" w:rsidRPr="009F5F11" w:rsidRDefault="009F5F11" w:rsidP="007D2F53">
      <w:pPr>
        <w:pStyle w:val="fxtartalomstt"/>
        <w:numPr>
          <w:ilvl w:val="0"/>
          <w:numId w:val="58"/>
        </w:numPr>
      </w:pPr>
      <w:r w:rsidRPr="009F5F11">
        <w:lastRenderedPageBreak/>
        <w:t>Az aláírandó dokumentum nem hagyja el a szervezet informatikai környezetét, csak a dokumentum egy egyedi technikai azonosítója, lenyomata (</w:t>
      </w:r>
      <w:proofErr w:type="spellStart"/>
      <w:r w:rsidRPr="009F5F11">
        <w:t>hash</w:t>
      </w:r>
      <w:proofErr w:type="spellEnd"/>
      <w:r w:rsidRPr="009F5F11">
        <w:t>) kerül feltöltésre a szolgáltatóhoz aláírásra</w:t>
      </w:r>
      <w:r w:rsidR="005D2028">
        <w:t>, így rendkívül biztonságos az aláírási folyamat.</w:t>
      </w:r>
    </w:p>
    <w:p w14:paraId="03D87F50" w14:textId="736B83DF" w:rsidR="009F5F11" w:rsidRDefault="009F5F11" w:rsidP="007D2F53">
      <w:pPr>
        <w:pStyle w:val="fxtartalomstt"/>
        <w:numPr>
          <w:ilvl w:val="0"/>
          <w:numId w:val="58"/>
        </w:numPr>
      </w:pPr>
      <w:r w:rsidRPr="009F5F11">
        <w:t>A Microsec folyamatosan fejleszti e-aláíró és azonosítási megoldásait. Nagy hangsúlyt fektet a felhasználói élményre és az aláírási funkciók fejlesztésére</w:t>
      </w:r>
      <w:r>
        <w:t>.</w:t>
      </w:r>
    </w:p>
    <w:p w14:paraId="61621285" w14:textId="746745CB" w:rsidR="009F5F11" w:rsidRPr="009F5F11" w:rsidRDefault="009F5F11" w:rsidP="007D2F53">
      <w:pPr>
        <w:pStyle w:val="fxtartalomstt"/>
        <w:numPr>
          <w:ilvl w:val="0"/>
          <w:numId w:val="58"/>
        </w:numPr>
      </w:pPr>
      <w:r w:rsidRPr="009F5F11">
        <w:t xml:space="preserve">A Microsec megoldásait kiemelkedő rendszerbiztonság, stabil szolgáltatásnyújtás, hatékony </w:t>
      </w:r>
      <w:proofErr w:type="spellStart"/>
      <w:r w:rsidRPr="009F5F11">
        <w:t>microservices</w:t>
      </w:r>
      <w:proofErr w:type="spellEnd"/>
      <w:r w:rsidRPr="009F5F11">
        <w:t xml:space="preserve"> infrastruktúra, robosztus rendszer, skálázhatóság és magas rendelkezésre állás jellemzi immár 40 éve.</w:t>
      </w:r>
    </w:p>
    <w:p w14:paraId="0813A9DB" w14:textId="63F5FA4F" w:rsidR="00EE7D7A" w:rsidRPr="002501A8" w:rsidRDefault="00EE7D7A" w:rsidP="009F5F11">
      <w:pPr>
        <w:pStyle w:val="cmsor2"/>
        <w:jc w:val="left"/>
        <w:rPr>
          <w:lang w:val="hu-HU"/>
        </w:rPr>
      </w:pPr>
      <w:bookmarkStart w:id="7" w:name="_Toc184112378"/>
      <w:r w:rsidRPr="002501A8">
        <w:rPr>
          <w:lang w:val="hu-HU"/>
        </w:rPr>
        <w:t>Tanúsítványigénylési folyamat</w:t>
      </w:r>
      <w:bookmarkEnd w:id="7"/>
    </w:p>
    <w:p w14:paraId="3A2BCB73" w14:textId="1D383D55" w:rsidR="00EE7D7A" w:rsidRPr="002501A8" w:rsidRDefault="00A02390" w:rsidP="007D2F53">
      <w:pPr>
        <w:pStyle w:val="fxtartalomstt"/>
      </w:pPr>
      <w:r w:rsidRPr="002501A8">
        <w:t>A Micro</w:t>
      </w:r>
      <w:r w:rsidR="00AB64C5" w:rsidRPr="002501A8">
        <w:t>s</w:t>
      </w:r>
      <w:r w:rsidRPr="002501A8">
        <w:t xml:space="preserve">ec </w:t>
      </w:r>
      <w:proofErr w:type="gramStart"/>
      <w:r w:rsidR="00AB64C5" w:rsidRPr="002501A8">
        <w:t>z</w:t>
      </w:r>
      <w:r w:rsidRPr="002501A8">
        <w:t>rt.</w:t>
      </w:r>
      <w:proofErr w:type="gramEnd"/>
      <w:r w:rsidRPr="002501A8">
        <w:t xml:space="preserve"> tanúsítványigénylési folyamat</w:t>
      </w:r>
      <w:r w:rsidR="002113E0" w:rsidRPr="002501A8">
        <w:t>ának elindításához a TAO Elektronikus Kérelmi Rendszer csak egy előtöltő felületet ad</w:t>
      </w:r>
      <w:r w:rsidR="00C618AB" w:rsidRPr="002501A8">
        <w:t xml:space="preserve">. Ez a gyakorlatban azt jelenti, hogy a TAO rendszerben rendelkezésre álló adatok kerülnek a tanúsítványigényléskor megjelenítésre, majd az igénylési folyamat elindítása után az igénylési folyamat a </w:t>
      </w:r>
      <w:r w:rsidR="000F0498" w:rsidRPr="002501A8">
        <w:t xml:space="preserve">Microsec </w:t>
      </w:r>
      <w:proofErr w:type="gramStart"/>
      <w:r w:rsidR="000F0498" w:rsidRPr="002501A8">
        <w:t>zrt.</w:t>
      </w:r>
      <w:proofErr w:type="gramEnd"/>
      <w:r w:rsidR="00C618AB" w:rsidRPr="002501A8">
        <w:t xml:space="preserve"> felületén fog ténylegesen megtörténni, az igénylés</w:t>
      </w:r>
      <w:r w:rsidR="005D2028">
        <w:t>eke</w:t>
      </w:r>
      <w:r w:rsidR="00C618AB" w:rsidRPr="002501A8">
        <w:t xml:space="preserve">t a </w:t>
      </w:r>
      <w:r w:rsidR="000F0498" w:rsidRPr="002501A8">
        <w:t>Microsec zrt.</w:t>
      </w:r>
      <w:r w:rsidR="00C618AB" w:rsidRPr="002501A8">
        <w:t xml:space="preserve"> munkatársai fogják lemenedzselni. A TAO rendszerben a </w:t>
      </w:r>
      <w:r w:rsidR="000F0498" w:rsidRPr="002501A8">
        <w:t xml:space="preserve">Microsec </w:t>
      </w:r>
      <w:proofErr w:type="gramStart"/>
      <w:r w:rsidR="000F0498" w:rsidRPr="002501A8">
        <w:t>zrt.</w:t>
      </w:r>
      <w:proofErr w:type="gramEnd"/>
      <w:r w:rsidR="00C618AB" w:rsidRPr="002501A8">
        <w:t xml:space="preserve"> által küldött értesítő e-maileken kívül az igénylési folyamatot fogják tudni a felhasználók nyomon követni</w:t>
      </w:r>
      <w:r w:rsidR="00B60E41" w:rsidRPr="002501A8">
        <w:t>. A</w:t>
      </w:r>
      <w:r w:rsidR="00C618AB" w:rsidRPr="002501A8">
        <w:t xml:space="preserve"> </w:t>
      </w:r>
      <w:r w:rsidR="000F0498" w:rsidRPr="002501A8">
        <w:t xml:space="preserve">Microsec </w:t>
      </w:r>
      <w:proofErr w:type="gramStart"/>
      <w:r w:rsidR="000F0498" w:rsidRPr="002501A8">
        <w:t>zrt.</w:t>
      </w:r>
      <w:proofErr w:type="gramEnd"/>
      <w:r w:rsidR="00C618AB" w:rsidRPr="002501A8">
        <w:t xml:space="preserve"> az igénylés státuszának változásáról a TAO rendszert értesíteni fogja. </w:t>
      </w:r>
    </w:p>
    <w:p w14:paraId="1988FF55" w14:textId="02DD2948" w:rsidR="00300E66" w:rsidRPr="002501A8" w:rsidRDefault="00C618AB" w:rsidP="007D2F53">
      <w:pPr>
        <w:pStyle w:val="fxtartalomstt"/>
      </w:pPr>
      <w:r w:rsidRPr="002501A8">
        <w:t>A tanúsítványigénylés</w:t>
      </w:r>
      <w:r w:rsidR="00B86EBC" w:rsidRPr="002501A8">
        <w:t xml:space="preserve">i folyamatot a </w:t>
      </w:r>
      <w:r w:rsidR="000F0498" w:rsidRPr="002501A8">
        <w:t xml:space="preserve">Microsec </w:t>
      </w:r>
      <w:proofErr w:type="gramStart"/>
      <w:r w:rsidR="000F0498" w:rsidRPr="002501A8">
        <w:t>zrt.</w:t>
      </w:r>
      <w:proofErr w:type="gramEnd"/>
      <w:r w:rsidR="00B86EBC" w:rsidRPr="002501A8">
        <w:t xml:space="preserve"> több formában támogatja, </w:t>
      </w:r>
      <w:r w:rsidR="00300E66" w:rsidRPr="002501A8">
        <w:t>melyek közül az igénylő kiválaszthatja a számára legszimpatikusabb megoldást. Személyazonosítás módjai:</w:t>
      </w:r>
    </w:p>
    <w:p w14:paraId="1FD19D14" w14:textId="6FE1D0B0" w:rsidR="00300E66" w:rsidRPr="002501A8" w:rsidRDefault="00300E66" w:rsidP="007D2F53">
      <w:pPr>
        <w:pStyle w:val="fxtartalomstt"/>
        <w:numPr>
          <w:ilvl w:val="0"/>
          <w:numId w:val="55"/>
        </w:numPr>
      </w:pPr>
      <w:r w:rsidRPr="002501A8">
        <w:t>Videó azonosítás (díjmentes)</w:t>
      </w:r>
    </w:p>
    <w:p w14:paraId="1E79A551" w14:textId="297C478C" w:rsidR="00300E66" w:rsidRPr="002501A8" w:rsidRDefault="00300E66" w:rsidP="007D2F53">
      <w:pPr>
        <w:pStyle w:val="fxtartalomstt"/>
        <w:numPr>
          <w:ilvl w:val="0"/>
          <w:numId w:val="55"/>
        </w:numPr>
      </w:pPr>
      <w:r w:rsidRPr="002501A8">
        <w:t xml:space="preserve">Személyes azonosítás Microsec </w:t>
      </w:r>
      <w:proofErr w:type="gramStart"/>
      <w:r w:rsidRPr="002501A8">
        <w:t>zrt.</w:t>
      </w:r>
      <w:proofErr w:type="gramEnd"/>
      <w:r w:rsidRPr="002501A8">
        <w:t xml:space="preserve"> telephelyén (díjmentes)</w:t>
      </w:r>
    </w:p>
    <w:p w14:paraId="76C120ED" w14:textId="08639CCE" w:rsidR="00300E66" w:rsidRPr="002501A8" w:rsidRDefault="00300E66" w:rsidP="007D2F53">
      <w:pPr>
        <w:pStyle w:val="fxtartalomstt"/>
        <w:numPr>
          <w:ilvl w:val="0"/>
          <w:numId w:val="55"/>
        </w:numPr>
      </w:pPr>
      <w:r w:rsidRPr="002501A8">
        <w:t>Személyes azonosítás ügyfél telephelyén (egyedi árajánlat alapján)</w:t>
      </w:r>
    </w:p>
    <w:p w14:paraId="367894AA" w14:textId="6D4652CC" w:rsidR="00300E66" w:rsidRPr="002501A8" w:rsidRDefault="00300E66" w:rsidP="0086179A">
      <w:pPr>
        <w:pStyle w:val="fxtartalomstt"/>
        <w:numPr>
          <w:ilvl w:val="0"/>
          <w:numId w:val="55"/>
        </w:numPr>
      </w:pPr>
      <w:r w:rsidRPr="002501A8">
        <w:t>Személyazonosítás közjegyző előtt (várható közjegyzői díj 4</w:t>
      </w:r>
      <w:r w:rsidR="00680282" w:rsidRPr="002501A8">
        <w:t>.</w:t>
      </w:r>
      <w:r w:rsidRPr="002501A8">
        <w:t>200 Ft + ÁFA)</w:t>
      </w:r>
    </w:p>
    <w:p w14:paraId="7347D9A4" w14:textId="7670E704" w:rsidR="00C618AB" w:rsidRPr="002501A8" w:rsidRDefault="00330818" w:rsidP="007D2F53">
      <w:pPr>
        <w:pStyle w:val="fxtartalomstt"/>
      </w:pPr>
      <w:r w:rsidRPr="002501A8">
        <w:t>A TAO rendszeren keresztül történ</w:t>
      </w:r>
      <w:r w:rsidR="00334C7F" w:rsidRPr="002501A8">
        <w:t>ő</w:t>
      </w:r>
      <w:r w:rsidRPr="002501A8">
        <w:t xml:space="preserve"> tanúsítványigénylési folyamatot </w:t>
      </w:r>
      <w:r w:rsidR="00334C7F" w:rsidRPr="002501A8">
        <w:t>bárki kezdeményezheti</w:t>
      </w:r>
      <w:r w:rsidR="007C5669" w:rsidRPr="002501A8">
        <w:t xml:space="preserve"> bármelyik sportszervezeti felületen</w:t>
      </w:r>
      <w:r w:rsidR="000157F0" w:rsidRPr="002501A8">
        <w:t xml:space="preserve"> bármelyik szövetségnél</w:t>
      </w:r>
      <w:r w:rsidR="007C5669" w:rsidRPr="002501A8">
        <w:t>, amelyiknek ismeri a bejelentkezési adatait. V</w:t>
      </w:r>
      <w:r w:rsidR="00334C7F" w:rsidRPr="002501A8">
        <w:t xml:space="preserve">iszont az igénylési folyamat azonosítási lépcsőjénél mindenképpen a tanúsítvány tulajdonosának megjelenésére </w:t>
      </w:r>
      <w:r w:rsidR="000157F0" w:rsidRPr="002501A8">
        <w:t>lesz</w:t>
      </w:r>
      <w:r w:rsidR="00334C7F" w:rsidRPr="002501A8">
        <w:t xml:space="preserve"> szükség. </w:t>
      </w:r>
      <w:r w:rsidR="00B933EA" w:rsidRPr="002501A8">
        <w:t>A tanúsítványigénylési folyamat végén a felhasználónak az okostelefonjára telepítenie szükséges a Micro</w:t>
      </w:r>
      <w:r w:rsidR="00300E66" w:rsidRPr="002501A8">
        <w:t>s</w:t>
      </w:r>
      <w:r w:rsidR="00B933EA" w:rsidRPr="002501A8">
        <w:t xml:space="preserve">ec e-Szignó </w:t>
      </w:r>
      <w:r w:rsidR="00300E66" w:rsidRPr="002501A8">
        <w:t>mobil</w:t>
      </w:r>
      <w:r w:rsidR="00B933EA" w:rsidRPr="002501A8">
        <w:t>applikációt</w:t>
      </w:r>
      <w:r w:rsidR="00300E66" w:rsidRPr="002501A8">
        <w:t xml:space="preserve"> (iOS vagy Android)</w:t>
      </w:r>
      <w:r w:rsidR="00B933EA" w:rsidRPr="002501A8">
        <w:t xml:space="preserve">, mert ezen keresztül kell majd az aláírási tranzakciókat </w:t>
      </w:r>
      <w:r w:rsidR="00300E66" w:rsidRPr="002501A8">
        <w:t>jóváhagyni</w:t>
      </w:r>
      <w:r w:rsidR="00B933EA" w:rsidRPr="002501A8">
        <w:t xml:space="preserve">, mint második faktoros biztonsági visszaigazolás. </w:t>
      </w:r>
    </w:p>
    <w:p w14:paraId="2D4F2F92" w14:textId="645B8255" w:rsidR="00B86EBC" w:rsidRPr="002501A8" w:rsidRDefault="00B86EBC" w:rsidP="007D2F53">
      <w:pPr>
        <w:pStyle w:val="fxtartalomstt"/>
      </w:pPr>
      <w:r w:rsidRPr="002501A8">
        <w:t xml:space="preserve">A </w:t>
      </w:r>
      <w:r w:rsidR="000F0498" w:rsidRPr="002501A8">
        <w:t xml:space="preserve">Microsec </w:t>
      </w:r>
      <w:proofErr w:type="gramStart"/>
      <w:r w:rsidR="000F0498" w:rsidRPr="002501A8">
        <w:t>zrt.</w:t>
      </w:r>
      <w:proofErr w:type="gramEnd"/>
      <w:r w:rsidR="00387A42" w:rsidRPr="002501A8">
        <w:t xml:space="preserve"> által kibocsátott minősített </w:t>
      </w:r>
      <w:r w:rsidR="00300E66" w:rsidRPr="002501A8">
        <w:t xml:space="preserve">aláírói </w:t>
      </w:r>
      <w:r w:rsidR="00387A42" w:rsidRPr="002501A8">
        <w:t xml:space="preserve">tanúsítvány </w:t>
      </w:r>
      <w:r w:rsidR="00300E66" w:rsidRPr="002501A8">
        <w:t xml:space="preserve">egy </w:t>
      </w:r>
      <w:r w:rsidR="00387A42" w:rsidRPr="002501A8">
        <w:t xml:space="preserve">személyes tanúsítvány, így egy személy azt bármelyik sportszervezetnél használhatja, ahol a Rendelkezési Nyilvántartásban a megfelelő ügytípusban ügyleti képviselettel rendelkezik. </w:t>
      </w:r>
    </w:p>
    <w:p w14:paraId="16761591" w14:textId="3386EDBD" w:rsidR="00A459D3" w:rsidRDefault="00387A42" w:rsidP="007D2F53">
      <w:pPr>
        <w:pStyle w:val="fxtartalomstt"/>
        <w:rPr>
          <w:b/>
          <w:bCs w:val="0"/>
        </w:rPr>
      </w:pPr>
      <w:r w:rsidRPr="002501A8">
        <w:t xml:space="preserve">A </w:t>
      </w:r>
      <w:r w:rsidR="00AC4610" w:rsidRPr="002501A8">
        <w:t>tanúsítványigénylési folyamat után</w:t>
      </w:r>
      <w:r w:rsidR="001A2F9D">
        <w:t xml:space="preserve"> kiküldésre kerül a tanúsítvány igénylője felé</w:t>
      </w:r>
      <w:r w:rsidR="00AC4610" w:rsidRPr="002501A8">
        <w:t xml:space="preserve"> </w:t>
      </w:r>
      <w:r w:rsidR="00E26539" w:rsidRPr="002501A8">
        <w:t xml:space="preserve">- az Aktiváló adatlapon megtalálható - </w:t>
      </w:r>
      <w:r w:rsidR="00AC4610" w:rsidRPr="002501A8">
        <w:t xml:space="preserve">a felhasználókhoz </w:t>
      </w:r>
      <w:r w:rsidR="00E26539" w:rsidRPr="002501A8">
        <w:t>tartozó</w:t>
      </w:r>
      <w:r w:rsidR="00AC4610" w:rsidRPr="002501A8">
        <w:t xml:space="preserve"> Micro</w:t>
      </w:r>
      <w:r w:rsidR="00300E66" w:rsidRPr="002501A8">
        <w:t>s</w:t>
      </w:r>
      <w:r w:rsidR="00AC4610" w:rsidRPr="002501A8">
        <w:t xml:space="preserve">ec által generált felhasználónév és jelszó, ami az adott személyhez tartozik és aminek megadásával lehet </w:t>
      </w:r>
      <w:r w:rsidR="001A2F9D">
        <w:t xml:space="preserve">majd </w:t>
      </w:r>
      <w:r w:rsidR="00AC4610" w:rsidRPr="002501A8">
        <w:t>a személyhez tartozó tanúsítványokat a TAO rendszernek lekérdeznie és felhasználnia a kérelmek aláírásához. Ezen felül az elektronikus aláíráshoz is tartozni fog egy jelszó, melyet a dokumentumok hitelesítésekor kell megadni.</w:t>
      </w:r>
    </w:p>
    <w:p w14:paraId="6A1DB099" w14:textId="7C371FDF" w:rsidR="00387A42" w:rsidRPr="002501A8" w:rsidRDefault="00387A42" w:rsidP="009F5F11">
      <w:pPr>
        <w:pStyle w:val="cmsor2"/>
        <w:jc w:val="left"/>
        <w:rPr>
          <w:lang w:val="hu-HU"/>
        </w:rPr>
      </w:pPr>
      <w:bookmarkStart w:id="8" w:name="_Toc184112379"/>
      <w:r w:rsidRPr="002501A8">
        <w:rPr>
          <w:lang w:val="hu-HU"/>
        </w:rPr>
        <w:lastRenderedPageBreak/>
        <w:t>Tanúsítványkezelés</w:t>
      </w:r>
      <w:bookmarkEnd w:id="8"/>
    </w:p>
    <w:p w14:paraId="3B397C64" w14:textId="50C78F54" w:rsidR="00C618AB" w:rsidRPr="002501A8" w:rsidRDefault="00AC4610" w:rsidP="007D2F53">
      <w:pPr>
        <w:pStyle w:val="fxtartalomstt"/>
      </w:pPr>
      <w:r w:rsidRPr="002501A8">
        <w:t xml:space="preserve">A </w:t>
      </w:r>
      <w:r w:rsidR="000F0498" w:rsidRPr="002501A8">
        <w:t xml:space="preserve">Microsec </w:t>
      </w:r>
      <w:proofErr w:type="gramStart"/>
      <w:r w:rsidR="000F0498" w:rsidRPr="002501A8">
        <w:t>zrt.</w:t>
      </w:r>
      <w:proofErr w:type="gramEnd"/>
      <w:r w:rsidRPr="002501A8">
        <w:t xml:space="preserve"> </w:t>
      </w:r>
      <w:r w:rsidR="00330818" w:rsidRPr="002501A8">
        <w:t>által kibocsátott tanúsítványok személyhez köt</w:t>
      </w:r>
      <w:r w:rsidR="000157F0" w:rsidRPr="002501A8">
        <w:t>ődnek, nem szervezethez. Így a korábbi, adott szervezethez kilistázott tanúsítványérvényességi lista már nem lesz releváns, hanem minden személynek saját magának kell a tanúsítványának érvényességéről</w:t>
      </w:r>
      <w:r w:rsidR="00B22079" w:rsidRPr="002501A8">
        <w:t>, esetleges visszavonásáról</w:t>
      </w:r>
      <w:r w:rsidR="000157F0" w:rsidRPr="002501A8">
        <w:t xml:space="preserve"> gondoskodni. </w:t>
      </w:r>
      <w:r w:rsidR="00B22079" w:rsidRPr="002501A8">
        <w:t xml:space="preserve">Ez azt is magával vonzza, hogy a szervezet – személy összerendelés a korábbi tájékoztatók alapján nem tanúsítványalapú lesz, hanem a Rendelkezési Nyilvántartásban megtett rendelkezéseken keresztül lesz menedzselhető. Így a </w:t>
      </w:r>
      <w:proofErr w:type="spellStart"/>
      <w:r w:rsidR="00B22079" w:rsidRPr="002501A8">
        <w:t>NetLock</w:t>
      </w:r>
      <w:proofErr w:type="spellEnd"/>
      <w:r w:rsidR="00B22079" w:rsidRPr="002501A8">
        <w:t xml:space="preserve"> Kft. által biztosított szervezeti tanúsítványban szereplő tanúsítvány visszavonási funkció és különböző szintű tanúsítványban szereplő jogosultságok (rendszerhasználó, aláíró, aláíró és tanúsítványkezelő) kezelése </w:t>
      </w:r>
      <w:r w:rsidR="00B353D6" w:rsidRPr="002501A8">
        <w:t>i</w:t>
      </w:r>
      <w:r w:rsidR="00B22079" w:rsidRPr="002501A8">
        <w:t xml:space="preserve">s értelmüket vesztik, mert a szervezet – személy összerendelést a sportszervezetek a Rendelkezési Nyilvántartáson keresztül fogják tudni menedzselni, a tanúsítványokért pedig az egyes tanúsítványtulajdonosok saját maguk lesznek felelősek. </w:t>
      </w:r>
    </w:p>
    <w:p w14:paraId="4B92D820" w14:textId="0DCA09F7" w:rsidR="00B22079" w:rsidRPr="002501A8" w:rsidRDefault="00B22079" w:rsidP="007D2F53">
      <w:pPr>
        <w:pStyle w:val="fxtartalomstt"/>
      </w:pPr>
      <w:r w:rsidRPr="002501A8">
        <w:t>A TAO rendszerbe történő</w:t>
      </w:r>
      <w:r w:rsidR="001C5658">
        <w:t xml:space="preserve"> belépéskor a</w:t>
      </w:r>
      <w:r w:rsidRPr="002501A8">
        <w:t xml:space="preserve"> </w:t>
      </w:r>
      <w:r w:rsidR="00CD6202" w:rsidRPr="002501A8">
        <w:t>KAÜ azonosítás</w:t>
      </w:r>
      <w:r w:rsidR="00736D70">
        <w:t>i folyamat</w:t>
      </w:r>
      <w:r w:rsidR="00CD6202" w:rsidRPr="002501A8">
        <w:t xml:space="preserve"> során kiolvasott KAÜ azonosítóhoz lesz lehetősége a bejelentkezett felhasználónak a </w:t>
      </w:r>
      <w:r w:rsidR="000F0498" w:rsidRPr="002501A8">
        <w:t>Microsec zrt.</w:t>
      </w:r>
      <w:r w:rsidR="00CD6202" w:rsidRPr="002501A8">
        <w:t xml:space="preserve"> által kibocsátott felhasználónevet és jelszót letárolni, ahol vizsgálatra kerül majd, hogy a KAÜ azonosított személy neve és a tanúsítványban szereplő név egyezik-e. Erre azért van szükség, hogy a TAO rendszer </w:t>
      </w:r>
      <w:r w:rsidR="00355A42" w:rsidRPr="002501A8">
        <w:t xml:space="preserve">így biztosíthassa az RNY alapú ügyleti képviselettel kiegészítve, hogy csak olyan személy írhatja alá az egyes kérelmeket, akinek az ügyleti képviselet alapján erre jogosultsága van. Egy KAÜ azonosítóhoz pontosan egy tanúsítvány felhasználónév/jelszó páros tárolható. </w:t>
      </w:r>
    </w:p>
    <w:p w14:paraId="5D1ED136" w14:textId="7B04D776" w:rsidR="00355A42" w:rsidRPr="002501A8" w:rsidRDefault="00355A42" w:rsidP="009F5F11">
      <w:pPr>
        <w:pStyle w:val="cmsor2"/>
        <w:jc w:val="left"/>
        <w:rPr>
          <w:lang w:val="hu-HU"/>
        </w:rPr>
      </w:pPr>
      <w:bookmarkStart w:id="9" w:name="_Toc184112380"/>
      <w:r w:rsidRPr="002501A8">
        <w:rPr>
          <w:lang w:val="hu-HU"/>
        </w:rPr>
        <w:t>Aláírási folyamat</w:t>
      </w:r>
      <w:bookmarkEnd w:id="9"/>
    </w:p>
    <w:p w14:paraId="163C45B8" w14:textId="61E05495" w:rsidR="00EE7D7A" w:rsidRPr="002501A8" w:rsidRDefault="00355A42" w:rsidP="007D2F53">
      <w:pPr>
        <w:pStyle w:val="fxtartalomstt"/>
      </w:pPr>
      <w:r w:rsidRPr="002501A8">
        <w:t xml:space="preserve">A TAO </w:t>
      </w:r>
      <w:r w:rsidR="00EB06F2" w:rsidRPr="002501A8">
        <w:t>rendszerben az aláírási folyamat</w:t>
      </w:r>
      <w:r w:rsidR="001533E4" w:rsidRPr="002501A8">
        <w:t xml:space="preserve"> ugyanúgy az adott kérelem beküldésével indul el. Mivel vannak még érvényes </w:t>
      </w:r>
      <w:proofErr w:type="spellStart"/>
      <w:r w:rsidR="001533E4" w:rsidRPr="002501A8">
        <w:t>NetLock</w:t>
      </w:r>
      <w:proofErr w:type="spellEnd"/>
      <w:r w:rsidR="001533E4" w:rsidRPr="002501A8">
        <w:t xml:space="preserve"> tanúsítványok, ezért a 24/25-ös évaddal bezárólag a </w:t>
      </w:r>
      <w:proofErr w:type="spellStart"/>
      <w:r w:rsidR="001533E4" w:rsidRPr="002501A8">
        <w:t>NetLock</w:t>
      </w:r>
      <w:proofErr w:type="spellEnd"/>
      <w:r w:rsidR="001533E4" w:rsidRPr="002501A8">
        <w:t xml:space="preserve"> tanúsítványok a lejáratig használhatók lesznek. Emiatt</w:t>
      </w:r>
      <w:r w:rsidR="00B353D6" w:rsidRPr="002501A8">
        <w:t>,</w:t>
      </w:r>
      <w:r w:rsidR="001533E4" w:rsidRPr="002501A8">
        <w:t xml:space="preserve"> a beküldési folyamat</w:t>
      </w:r>
      <w:r w:rsidR="009F56CD" w:rsidRPr="002501A8">
        <w:t xml:space="preserve"> kezdésénél ki kell választani, hogy melyik típusú aláírással kívánja az aláírási folyamatot kezdeményezni. A Micro</w:t>
      </w:r>
      <w:r w:rsidR="00E26539" w:rsidRPr="002501A8">
        <w:t>s</w:t>
      </w:r>
      <w:r w:rsidR="009F56CD" w:rsidRPr="002501A8">
        <w:t>ec típusú aláírási folyamat választása után a letárolt tanúsítvány felhasználónév és jelszó adatok alapján a felhasználóhoz tartozó tanúsítvány kiolvasásra kerül</w:t>
      </w:r>
      <w:r w:rsidR="00B353D6" w:rsidRPr="002501A8">
        <w:t>,</w:t>
      </w:r>
      <w:r w:rsidR="009F56CD" w:rsidRPr="002501A8">
        <w:t xml:space="preserve"> és azzal a tanúsítvánnyal elindul az elektronikus aláírási folyamat. A folyamat részeként a felhasználó átirányításra kerül a Micro</w:t>
      </w:r>
      <w:r w:rsidR="00E26539" w:rsidRPr="002501A8">
        <w:t>s</w:t>
      </w:r>
      <w:r w:rsidR="009F56CD" w:rsidRPr="002501A8">
        <w:t>ec felületére, ahol meg kell adnia a tanúsítványhoz tartozó jelsz</w:t>
      </w:r>
      <w:r w:rsidR="00B933EA" w:rsidRPr="002501A8">
        <w:t>avá</w:t>
      </w:r>
      <w:r w:rsidR="009F56CD" w:rsidRPr="002501A8">
        <w:t>t, majd a</w:t>
      </w:r>
      <w:r w:rsidR="00B933EA" w:rsidRPr="002501A8">
        <w:t xml:space="preserve"> </w:t>
      </w:r>
      <w:r w:rsidR="00E26539" w:rsidRPr="002501A8">
        <w:t xml:space="preserve">Microsec </w:t>
      </w:r>
      <w:r w:rsidR="00B933EA" w:rsidRPr="002501A8">
        <w:t>e-Szignó app által küldött értesítés alapján az aláírási tranzakció visszaigazolását meg kell tenni. Ezután pedig elindul a dokumentumok cégkapu – hivatali kapu küldési folyamata.</w:t>
      </w:r>
    </w:p>
    <w:p w14:paraId="02BC98E3" w14:textId="7ED0123B" w:rsidR="00B933EA" w:rsidRPr="002501A8" w:rsidRDefault="00B933EA" w:rsidP="00C97D4E">
      <w:pPr>
        <w:pStyle w:val="cmsor10"/>
        <w:rPr>
          <w:lang w:val="hu-HU"/>
        </w:rPr>
      </w:pPr>
      <w:bookmarkStart w:id="10" w:name="_Toc184112381"/>
      <w:r w:rsidRPr="002501A8">
        <w:rPr>
          <w:lang w:val="hu-HU"/>
        </w:rPr>
        <w:t>Összefoglalás</w:t>
      </w:r>
      <w:bookmarkEnd w:id="10"/>
    </w:p>
    <w:p w14:paraId="5A0328FB" w14:textId="77777777" w:rsidR="001804CD" w:rsidRPr="001804CD" w:rsidRDefault="001804CD" w:rsidP="007D2F53">
      <w:pPr>
        <w:pStyle w:val="fxtartalomstt"/>
      </w:pPr>
      <w:r w:rsidRPr="001804CD">
        <w:t>A Microsec minősített e-aláírás megoldása egy rendkívül biztonságos, kényelmes és jogilag elfogadott eszközt biztosít a TAO rendszerben történő dokumentumhitelesítésre. Az újonnan bevezetésre kerülő e-aláírási megoldás, a TAO rendszer mellett megnyitja a lehetőséget, hogy az aláírásra jogosultak teljesen platformfüggetlenül, akár csak a mobiltelefonjukat használva írjanak alá dokumentumokat bárhol, bármikor. Az aláíráshoz biztosított online szerződéskötési platformon kiemelkedő felhasználói élmény mellett aláírási, aláíratási folyamatok indíthatóak, követhetőek akár cégképviselőként eljárva!</w:t>
      </w:r>
    </w:p>
    <w:p w14:paraId="522C4511" w14:textId="77777777" w:rsidR="001804CD" w:rsidRPr="001804CD" w:rsidRDefault="001804CD" w:rsidP="007D2F53">
      <w:pPr>
        <w:pStyle w:val="fxtartalomstt"/>
      </w:pPr>
      <w:r w:rsidRPr="001804CD">
        <w:t xml:space="preserve">A Microsec aláíró tanúsítványok kibocsátása távoli, videós felvétel alapú azonosítást követően történik meg. A </w:t>
      </w:r>
      <w:proofErr w:type="spellStart"/>
      <w:r w:rsidRPr="001804CD">
        <w:t>NetLock</w:t>
      </w:r>
      <w:proofErr w:type="spellEnd"/>
      <w:r w:rsidRPr="001804CD">
        <w:t xml:space="preserve"> tanúsítványok igénylési lehetősége a Microsec igénylés bevezetésével megszüntetésre kerül és a lejáratok szerint automatikusan a használati lehetőségük megszűnik.</w:t>
      </w:r>
    </w:p>
    <w:p w14:paraId="6BCE25AF" w14:textId="6A3726B2" w:rsidR="006127CD" w:rsidRPr="001804CD" w:rsidRDefault="001804CD" w:rsidP="007D2F53">
      <w:pPr>
        <w:pStyle w:val="fxtartalomstt"/>
        <w:rPr>
          <w:b/>
          <w:bCs w:val="0"/>
        </w:rPr>
      </w:pPr>
      <w:r w:rsidRPr="001804CD">
        <w:rPr>
          <w:b/>
          <w:bCs w:val="0"/>
        </w:rPr>
        <w:lastRenderedPageBreak/>
        <w:t xml:space="preserve">A </w:t>
      </w:r>
      <w:proofErr w:type="spellStart"/>
      <w:r w:rsidRPr="001804CD">
        <w:rPr>
          <w:b/>
          <w:bCs w:val="0"/>
        </w:rPr>
        <w:t>NetLock</w:t>
      </w:r>
      <w:proofErr w:type="spellEnd"/>
      <w:r w:rsidRPr="001804CD">
        <w:rPr>
          <w:b/>
          <w:bCs w:val="0"/>
        </w:rPr>
        <w:t xml:space="preserve"> tanúsítványok a TAO rendszerben a 24/25-ös évaddal bezárólag lesznek használhatók, így a 25/26-os TAO rendszerben történő beküldésekhez már csak és kizárólag a Microsec tanúsítványok lesznek használhatók.</w:t>
      </w:r>
    </w:p>
    <w:sectPr w:rsidR="006127CD" w:rsidRPr="001804CD" w:rsidSect="00530CE0">
      <w:pgSz w:w="11906" w:h="16838" w:code="9"/>
      <w:pgMar w:top="1701" w:right="1133" w:bottom="284" w:left="936" w:header="510" w:footer="113"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05A0A" w14:textId="77777777" w:rsidR="00D65364" w:rsidRDefault="00D65364">
      <w:r>
        <w:separator/>
      </w:r>
    </w:p>
    <w:p w14:paraId="380B04F4" w14:textId="77777777" w:rsidR="00D65364" w:rsidRDefault="00D65364"/>
    <w:p w14:paraId="19C9DDE2" w14:textId="77777777" w:rsidR="00D65364" w:rsidRDefault="00D65364"/>
  </w:endnote>
  <w:endnote w:type="continuationSeparator" w:id="0">
    <w:p w14:paraId="1126BB53" w14:textId="77777777" w:rsidR="00D65364" w:rsidRDefault="00D65364">
      <w:r>
        <w:continuationSeparator/>
      </w:r>
    </w:p>
    <w:p w14:paraId="15ED2A75" w14:textId="77777777" w:rsidR="00D65364" w:rsidRDefault="00D65364"/>
    <w:p w14:paraId="46829309" w14:textId="77777777" w:rsidR="00D65364" w:rsidRDefault="00D653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ontserrat">
    <w:altName w:val="Calibri"/>
    <w:charset w:val="EE"/>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3CC36" w14:textId="77777777" w:rsidR="00ED2A99" w:rsidRDefault="00ED2A99">
    <w:pPr>
      <w:pStyle w:val="llb"/>
    </w:pPr>
  </w:p>
  <w:p w14:paraId="4A7E10C1" w14:textId="77777777" w:rsidR="007C6CAD" w:rsidRDefault="007C6C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A3D8"/>
        <w:lang w:val="hu-HU"/>
      </w:rPr>
      <w:id w:val="32467696"/>
      <w:docPartObj>
        <w:docPartGallery w:val="Page Numbers (Bottom of Page)"/>
        <w:docPartUnique/>
      </w:docPartObj>
    </w:sdtPr>
    <w:sdtEndPr>
      <w:rPr>
        <w:rStyle w:val="fxoldalszmChar"/>
        <w:b w:val="0"/>
        <w:color w:val="22CAC7"/>
        <w:lang w:val="hu"/>
      </w:rPr>
    </w:sdtEndPr>
    <w:sdtContent>
      <w:p w14:paraId="2A21B1EE" w14:textId="77777777" w:rsidR="00DF027C" w:rsidRPr="001F12F6" w:rsidRDefault="00C72E49" w:rsidP="001F12F6">
        <w:pPr>
          <w:pStyle w:val="llb"/>
          <w:jc w:val="right"/>
          <w:rPr>
            <w:rStyle w:val="fxoldalszmChar"/>
          </w:rPr>
        </w:pPr>
        <w:r>
          <w:rPr>
            <w:noProof/>
            <w:lang w:val="hu-HU" w:eastAsia="hu-HU"/>
          </w:rPr>
          <w:drawing>
            <wp:anchor distT="0" distB="0" distL="114300" distR="114300" simplePos="0" relativeHeight="251657728" behindDoc="1" locked="0" layoutInCell="1" allowOverlap="1" wp14:anchorId="2D4A1E39" wp14:editId="0F7636C5">
              <wp:simplePos x="0" y="0"/>
              <wp:positionH relativeFrom="margin">
                <wp:posOffset>-580712</wp:posOffset>
              </wp:positionH>
              <wp:positionV relativeFrom="paragraph">
                <wp:posOffset>-10121900</wp:posOffset>
              </wp:positionV>
              <wp:extent cx="7603928" cy="10751544"/>
              <wp:effectExtent l="0" t="0" r="0" b="0"/>
              <wp:wrapNone/>
              <wp:docPr id="2024828065" name="Kép 101986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Microsoft\Windows\INetCache\Content.Word\BG-0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03928" cy="10751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3B3">
          <w:rPr>
            <w:noProof/>
            <w:lang w:val="hu-HU" w:eastAsia="hu-HU"/>
          </w:rPr>
          <w:drawing>
            <wp:anchor distT="0" distB="0" distL="114300" distR="114300" simplePos="0" relativeHeight="251656704" behindDoc="1" locked="0" layoutInCell="1" allowOverlap="1" wp14:anchorId="451FD0AC" wp14:editId="70953DA8">
              <wp:simplePos x="0" y="0"/>
              <wp:positionH relativeFrom="page">
                <wp:posOffset>-1002513</wp:posOffset>
              </wp:positionH>
              <wp:positionV relativeFrom="paragraph">
                <wp:posOffset>79375</wp:posOffset>
              </wp:positionV>
              <wp:extent cx="7578547" cy="75663"/>
              <wp:effectExtent l="0" t="0" r="0" b="635"/>
              <wp:wrapNone/>
              <wp:docPr id="945852080" name="Kép 2018408379" descr="C:\Users\Asus\AppData\Local\Microsoft\Windows\INetCache\Content.Word\Rectangl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Rectangle 2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547" cy="75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27C" w:rsidRPr="001F12F6">
          <w:rPr>
            <w:rStyle w:val="fxoldalszmokChar"/>
            <w:b/>
            <w:bCs w:val="0"/>
          </w:rPr>
          <w:fldChar w:fldCharType="begin"/>
        </w:r>
        <w:r w:rsidR="00DF027C" w:rsidRPr="001F12F6">
          <w:rPr>
            <w:rStyle w:val="fxoldalszmokChar"/>
            <w:b/>
            <w:bCs w:val="0"/>
          </w:rPr>
          <w:instrText xml:space="preserve"> PAGE   \* MERGEFORMAT </w:instrText>
        </w:r>
        <w:r w:rsidR="00DF027C" w:rsidRPr="001F12F6">
          <w:rPr>
            <w:rStyle w:val="fxoldalszmokChar"/>
            <w:b/>
            <w:bCs w:val="0"/>
          </w:rPr>
          <w:fldChar w:fldCharType="separate"/>
        </w:r>
        <w:r w:rsidR="00C23D0F" w:rsidRPr="00C23D0F">
          <w:rPr>
            <w:rStyle w:val="fxoldalszmokChar"/>
            <w:bCs w:val="0"/>
            <w:noProof/>
          </w:rPr>
          <w:t>2</w:t>
        </w:r>
        <w:r w:rsidR="00DF027C" w:rsidRPr="001F12F6">
          <w:rPr>
            <w:rStyle w:val="fxoldalszmokChar"/>
            <w:b/>
            <w:bCs w:val="0"/>
          </w:rPr>
          <w:fldChar w:fldCharType="end"/>
        </w:r>
      </w:p>
    </w:sdtContent>
  </w:sdt>
  <w:p w14:paraId="69B3AFCE" w14:textId="77777777" w:rsidR="001F12F6" w:rsidRPr="00E03B79" w:rsidRDefault="00F973B3" w:rsidP="00F973B3">
    <w:pPr>
      <w:pStyle w:val="llb"/>
      <w:tabs>
        <w:tab w:val="left" w:pos="8025"/>
      </w:tabs>
      <w:rPr>
        <w:color w:val="1FA3D8"/>
        <w:lang w:val="hu-HU"/>
      </w:rPr>
    </w:pPr>
    <w:r>
      <w:rPr>
        <w:color w:val="1FA3D8"/>
        <w:lang w:val="hu-HU"/>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9D635" w14:textId="77777777" w:rsidR="00121F9C" w:rsidRDefault="00F973B3" w:rsidP="00E03B79">
    <w:pPr>
      <w:pStyle w:val="llb"/>
      <w:tabs>
        <w:tab w:val="center" w:pos="5017"/>
      </w:tabs>
    </w:pPr>
    <w:r>
      <w:rPr>
        <w:noProof/>
        <w:lang w:val="hu-HU" w:eastAsia="hu-HU"/>
      </w:rPr>
      <w:drawing>
        <wp:anchor distT="0" distB="0" distL="114300" distR="114300" simplePos="0" relativeHeight="251655680" behindDoc="1" locked="0" layoutInCell="1" allowOverlap="1" wp14:anchorId="286B5ACE" wp14:editId="39876595">
          <wp:simplePos x="0" y="0"/>
          <wp:positionH relativeFrom="page">
            <wp:align>left</wp:align>
          </wp:positionH>
          <wp:positionV relativeFrom="paragraph">
            <wp:posOffset>-635</wp:posOffset>
          </wp:positionV>
          <wp:extent cx="7640138" cy="326901"/>
          <wp:effectExtent l="0" t="0" r="0" b="0"/>
          <wp:wrapNone/>
          <wp:docPr id="1651350016" name="Kép 1016805029" descr="C:\Users\Asus\AppData\Local\Microsoft\Windows\INetCache\Content.Word\Rectangl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Rectangle 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138" cy="326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B7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ABB0C" w14:textId="77777777" w:rsidR="00D65364" w:rsidRDefault="00D65364">
      <w:r>
        <w:separator/>
      </w:r>
    </w:p>
    <w:p w14:paraId="41C69DE4" w14:textId="77777777" w:rsidR="00D65364" w:rsidRDefault="00D65364"/>
    <w:p w14:paraId="7BA40832" w14:textId="77777777" w:rsidR="00D65364" w:rsidRDefault="00D65364"/>
  </w:footnote>
  <w:footnote w:type="continuationSeparator" w:id="0">
    <w:p w14:paraId="1F3B5532" w14:textId="77777777" w:rsidR="00D65364" w:rsidRDefault="00D65364">
      <w:r>
        <w:continuationSeparator/>
      </w:r>
    </w:p>
    <w:p w14:paraId="42401902" w14:textId="77777777" w:rsidR="00D65364" w:rsidRDefault="00D65364"/>
    <w:p w14:paraId="300C4442" w14:textId="77777777" w:rsidR="00D65364" w:rsidRDefault="00D653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21471" w14:textId="77777777" w:rsidR="00ED2A99" w:rsidRDefault="0003305C">
    <w:pPr>
      <w:pStyle w:val="lfej"/>
    </w:pPr>
    <w:r>
      <w:rPr>
        <w:noProof/>
      </w:rPr>
      <w:pict w14:anchorId="2B507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3547" o:spid="_x0000_s1025" type="#_x0000_t75" alt="" style="position:absolute;margin-left:0;margin-top:0;width:677.9pt;height:974.9pt;z-index:-251656704;mso-wrap-edited:f;mso-width-percent:0;mso-height-percent:0;mso-position-horizontal:center;mso-position-horizontal-relative:margin;mso-position-vertical:center;mso-position-vertical-relative:margin;mso-width-percent:0;mso-height-percent:0" o:allowincell="f">
          <v:imagedata r:id="rId1" o:title="logo_bg"/>
          <w10:wrap anchorx="margin" anchory="margin"/>
        </v:shape>
      </w:pict>
    </w:r>
  </w:p>
  <w:p w14:paraId="6626E76C" w14:textId="77777777" w:rsidR="007C6CAD" w:rsidRDefault="007C6C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72E90" w14:textId="6007740D" w:rsidR="00E03B79" w:rsidRDefault="00AA16C4" w:rsidP="00C72E49">
    <w:pPr>
      <w:pStyle w:val="fxcmlapstt"/>
      <w:framePr w:hSpace="181" w:wrap="notBeside" w:hAnchor="page" w:x="938" w:y="-15"/>
      <w:ind w:left="1871"/>
      <w:rPr>
        <w:sz w:val="20"/>
        <w:szCs w:val="20"/>
      </w:rPr>
    </w:pPr>
    <w:r>
      <w:rPr>
        <w:noProof/>
        <w:lang w:eastAsia="hu-HU"/>
      </w:rPr>
      <w:drawing>
        <wp:anchor distT="0" distB="0" distL="114300" distR="114300" simplePos="0" relativeHeight="251658752" behindDoc="1" locked="0" layoutInCell="1" allowOverlap="1" wp14:anchorId="483683B9" wp14:editId="6E682B18">
          <wp:simplePos x="0" y="0"/>
          <wp:positionH relativeFrom="margin">
            <wp:posOffset>-451485</wp:posOffset>
          </wp:positionH>
          <wp:positionV relativeFrom="paragraph">
            <wp:posOffset>-208753</wp:posOffset>
          </wp:positionV>
          <wp:extent cx="7274560" cy="683260"/>
          <wp:effectExtent l="0" t="0" r="0" b="2540"/>
          <wp:wrapNone/>
          <wp:docPr id="716641885" name="Kép 578817138" descr="Fra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m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4560" cy="683260"/>
                  </a:xfrm>
                  <a:prstGeom prst="rect">
                    <a:avLst/>
                  </a:prstGeom>
                  <a:noFill/>
                </pic:spPr>
              </pic:pic>
            </a:graphicData>
          </a:graphic>
          <wp14:sizeRelH relativeFrom="page">
            <wp14:pctWidth>0</wp14:pctWidth>
          </wp14:sizeRelH>
          <wp14:sizeRelV relativeFrom="page">
            <wp14:pctHeight>0</wp14:pctHeight>
          </wp14:sizeRelV>
        </wp:anchor>
      </w:drawing>
    </w:r>
    <w:r w:rsidR="004A2010">
      <w:rPr>
        <w:sz w:val="20"/>
        <w:szCs w:val="20"/>
      </w:rPr>
      <w:t>Ügyleti képviselet alkalmazása a TAO Elektronikus Kérelmi</w:t>
    </w:r>
  </w:p>
  <w:p w14:paraId="161A4109" w14:textId="14521101" w:rsidR="004A2010" w:rsidRPr="00C60FD6" w:rsidRDefault="004A2010" w:rsidP="00C72E49">
    <w:pPr>
      <w:pStyle w:val="fxcmlapstt"/>
      <w:framePr w:hSpace="181" w:wrap="notBeside" w:hAnchor="page" w:x="938" w:y="-15"/>
      <w:ind w:left="1871"/>
      <w:rPr>
        <w:sz w:val="20"/>
        <w:szCs w:val="20"/>
      </w:rPr>
    </w:pPr>
    <w:r>
      <w:rPr>
        <w:sz w:val="20"/>
        <w:szCs w:val="20"/>
      </w:rPr>
      <w:t>Rendszerben a Rendelkezési Nyilvántartás segítségével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512"/>
    <w:multiLevelType w:val="hybridMultilevel"/>
    <w:tmpl w:val="A24CC93E"/>
    <w:lvl w:ilvl="0" w:tplc="E48A3744">
      <w:start w:val="1"/>
      <w:numFmt w:val="decimal"/>
      <w:lvlText w:val="%1."/>
      <w:lvlJc w:val="left"/>
      <w:pPr>
        <w:ind w:left="1004" w:hanging="360"/>
      </w:pPr>
      <w:rPr>
        <w:rFonts w:hint="default"/>
        <w:b/>
        <w:bCs w:val="0"/>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205282F"/>
    <w:multiLevelType w:val="hybridMultilevel"/>
    <w:tmpl w:val="7BCA8AB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E601B8"/>
    <w:multiLevelType w:val="hybridMultilevel"/>
    <w:tmpl w:val="595812E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 w15:restartNumberingAfterBreak="0">
    <w:nsid w:val="0B794600"/>
    <w:multiLevelType w:val="hybridMultilevel"/>
    <w:tmpl w:val="7A8A8FC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 w15:restartNumberingAfterBreak="0">
    <w:nsid w:val="0CB4072F"/>
    <w:multiLevelType w:val="hybridMultilevel"/>
    <w:tmpl w:val="88C44A2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10692C5D"/>
    <w:multiLevelType w:val="hybridMultilevel"/>
    <w:tmpl w:val="4B4057F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145A620C"/>
    <w:multiLevelType w:val="hybridMultilevel"/>
    <w:tmpl w:val="50C0251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 w15:restartNumberingAfterBreak="0">
    <w:nsid w:val="15767E4A"/>
    <w:multiLevelType w:val="hybridMultilevel"/>
    <w:tmpl w:val="771CDBA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 w15:restartNumberingAfterBreak="0">
    <w:nsid w:val="173619FC"/>
    <w:multiLevelType w:val="hybridMultilevel"/>
    <w:tmpl w:val="3DC2963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 w15:restartNumberingAfterBreak="0">
    <w:nsid w:val="1B41421A"/>
    <w:multiLevelType w:val="hybridMultilevel"/>
    <w:tmpl w:val="E3887C10"/>
    <w:lvl w:ilvl="0" w:tplc="FFFFFFFF">
      <w:start w:val="1"/>
      <w:numFmt w:val="decimal"/>
      <w:lvlText w:val="%1."/>
      <w:lvlJc w:val="left"/>
      <w:pPr>
        <w:ind w:left="2698" w:hanging="183"/>
        <w:jc w:val="right"/>
      </w:pPr>
      <w:rPr>
        <w:rFonts w:hint="default"/>
        <w:spacing w:val="0"/>
        <w:w w:val="100"/>
        <w:lang w:val="hu-HU" w:eastAsia="en-US" w:bidi="ar-SA"/>
      </w:rPr>
    </w:lvl>
    <w:lvl w:ilvl="1" w:tplc="FFFFFFFF">
      <w:numFmt w:val="bullet"/>
      <w:lvlText w:val="•"/>
      <w:lvlJc w:val="left"/>
      <w:pPr>
        <w:ind w:left="3360" w:hanging="183"/>
      </w:pPr>
      <w:rPr>
        <w:rFonts w:hint="default"/>
        <w:lang w:val="hu-HU" w:eastAsia="en-US" w:bidi="ar-SA"/>
      </w:rPr>
    </w:lvl>
    <w:lvl w:ilvl="2" w:tplc="FFFFFFFF">
      <w:numFmt w:val="bullet"/>
      <w:lvlText w:val="•"/>
      <w:lvlJc w:val="left"/>
      <w:pPr>
        <w:ind w:left="4021" w:hanging="183"/>
      </w:pPr>
      <w:rPr>
        <w:rFonts w:hint="default"/>
        <w:lang w:val="hu-HU" w:eastAsia="en-US" w:bidi="ar-SA"/>
      </w:rPr>
    </w:lvl>
    <w:lvl w:ilvl="3" w:tplc="FFFFFFFF">
      <w:numFmt w:val="bullet"/>
      <w:lvlText w:val="•"/>
      <w:lvlJc w:val="left"/>
      <w:pPr>
        <w:ind w:left="4681" w:hanging="183"/>
      </w:pPr>
      <w:rPr>
        <w:rFonts w:hint="default"/>
        <w:lang w:val="hu-HU" w:eastAsia="en-US" w:bidi="ar-SA"/>
      </w:rPr>
    </w:lvl>
    <w:lvl w:ilvl="4" w:tplc="FFFFFFFF">
      <w:numFmt w:val="bullet"/>
      <w:lvlText w:val="•"/>
      <w:lvlJc w:val="left"/>
      <w:pPr>
        <w:ind w:left="5342" w:hanging="183"/>
      </w:pPr>
      <w:rPr>
        <w:rFonts w:hint="default"/>
        <w:lang w:val="hu-HU" w:eastAsia="en-US" w:bidi="ar-SA"/>
      </w:rPr>
    </w:lvl>
    <w:lvl w:ilvl="5" w:tplc="FFFFFFFF">
      <w:numFmt w:val="bullet"/>
      <w:lvlText w:val="•"/>
      <w:lvlJc w:val="left"/>
      <w:pPr>
        <w:ind w:left="6003" w:hanging="183"/>
      </w:pPr>
      <w:rPr>
        <w:rFonts w:hint="default"/>
        <w:lang w:val="hu-HU" w:eastAsia="en-US" w:bidi="ar-SA"/>
      </w:rPr>
    </w:lvl>
    <w:lvl w:ilvl="6" w:tplc="FFFFFFFF">
      <w:numFmt w:val="bullet"/>
      <w:lvlText w:val="•"/>
      <w:lvlJc w:val="left"/>
      <w:pPr>
        <w:ind w:left="6663" w:hanging="183"/>
      </w:pPr>
      <w:rPr>
        <w:rFonts w:hint="default"/>
        <w:lang w:val="hu-HU" w:eastAsia="en-US" w:bidi="ar-SA"/>
      </w:rPr>
    </w:lvl>
    <w:lvl w:ilvl="7" w:tplc="FFFFFFFF">
      <w:numFmt w:val="bullet"/>
      <w:lvlText w:val="•"/>
      <w:lvlJc w:val="left"/>
      <w:pPr>
        <w:ind w:left="7324" w:hanging="183"/>
      </w:pPr>
      <w:rPr>
        <w:rFonts w:hint="default"/>
        <w:lang w:val="hu-HU" w:eastAsia="en-US" w:bidi="ar-SA"/>
      </w:rPr>
    </w:lvl>
    <w:lvl w:ilvl="8" w:tplc="FFFFFFFF">
      <w:numFmt w:val="bullet"/>
      <w:lvlText w:val="•"/>
      <w:lvlJc w:val="left"/>
      <w:pPr>
        <w:ind w:left="7985" w:hanging="183"/>
      </w:pPr>
      <w:rPr>
        <w:rFonts w:hint="default"/>
        <w:lang w:val="hu-HU" w:eastAsia="en-US" w:bidi="ar-SA"/>
      </w:rPr>
    </w:lvl>
  </w:abstractNum>
  <w:abstractNum w:abstractNumId="10" w15:restartNumberingAfterBreak="0">
    <w:nsid w:val="1DDB22A7"/>
    <w:multiLevelType w:val="hybridMultilevel"/>
    <w:tmpl w:val="1EC829EA"/>
    <w:lvl w:ilvl="0" w:tplc="040E0001">
      <w:start w:val="1"/>
      <w:numFmt w:val="bullet"/>
      <w:lvlText w:val=""/>
      <w:lvlJc w:val="left"/>
      <w:pPr>
        <w:ind w:left="1058" w:hanging="360"/>
      </w:pPr>
      <w:rPr>
        <w:rFonts w:ascii="Symbol" w:hAnsi="Symbol" w:hint="default"/>
      </w:rPr>
    </w:lvl>
    <w:lvl w:ilvl="1" w:tplc="040E0003" w:tentative="1">
      <w:start w:val="1"/>
      <w:numFmt w:val="bullet"/>
      <w:lvlText w:val="o"/>
      <w:lvlJc w:val="left"/>
      <w:pPr>
        <w:ind w:left="1778" w:hanging="360"/>
      </w:pPr>
      <w:rPr>
        <w:rFonts w:ascii="Courier New" w:hAnsi="Courier New" w:cs="Courier New" w:hint="default"/>
      </w:rPr>
    </w:lvl>
    <w:lvl w:ilvl="2" w:tplc="040E0005" w:tentative="1">
      <w:start w:val="1"/>
      <w:numFmt w:val="bullet"/>
      <w:lvlText w:val=""/>
      <w:lvlJc w:val="left"/>
      <w:pPr>
        <w:ind w:left="2498" w:hanging="360"/>
      </w:pPr>
      <w:rPr>
        <w:rFonts w:ascii="Wingdings" w:hAnsi="Wingdings" w:hint="default"/>
      </w:rPr>
    </w:lvl>
    <w:lvl w:ilvl="3" w:tplc="040E0001" w:tentative="1">
      <w:start w:val="1"/>
      <w:numFmt w:val="bullet"/>
      <w:lvlText w:val=""/>
      <w:lvlJc w:val="left"/>
      <w:pPr>
        <w:ind w:left="3218" w:hanging="360"/>
      </w:pPr>
      <w:rPr>
        <w:rFonts w:ascii="Symbol" w:hAnsi="Symbol" w:hint="default"/>
      </w:rPr>
    </w:lvl>
    <w:lvl w:ilvl="4" w:tplc="040E0003" w:tentative="1">
      <w:start w:val="1"/>
      <w:numFmt w:val="bullet"/>
      <w:lvlText w:val="o"/>
      <w:lvlJc w:val="left"/>
      <w:pPr>
        <w:ind w:left="3938" w:hanging="360"/>
      </w:pPr>
      <w:rPr>
        <w:rFonts w:ascii="Courier New" w:hAnsi="Courier New" w:cs="Courier New" w:hint="default"/>
      </w:rPr>
    </w:lvl>
    <w:lvl w:ilvl="5" w:tplc="040E0005" w:tentative="1">
      <w:start w:val="1"/>
      <w:numFmt w:val="bullet"/>
      <w:lvlText w:val=""/>
      <w:lvlJc w:val="left"/>
      <w:pPr>
        <w:ind w:left="4658" w:hanging="360"/>
      </w:pPr>
      <w:rPr>
        <w:rFonts w:ascii="Wingdings" w:hAnsi="Wingdings" w:hint="default"/>
      </w:rPr>
    </w:lvl>
    <w:lvl w:ilvl="6" w:tplc="040E0001" w:tentative="1">
      <w:start w:val="1"/>
      <w:numFmt w:val="bullet"/>
      <w:lvlText w:val=""/>
      <w:lvlJc w:val="left"/>
      <w:pPr>
        <w:ind w:left="5378" w:hanging="360"/>
      </w:pPr>
      <w:rPr>
        <w:rFonts w:ascii="Symbol" w:hAnsi="Symbol" w:hint="default"/>
      </w:rPr>
    </w:lvl>
    <w:lvl w:ilvl="7" w:tplc="040E0003" w:tentative="1">
      <w:start w:val="1"/>
      <w:numFmt w:val="bullet"/>
      <w:lvlText w:val="o"/>
      <w:lvlJc w:val="left"/>
      <w:pPr>
        <w:ind w:left="6098" w:hanging="360"/>
      </w:pPr>
      <w:rPr>
        <w:rFonts w:ascii="Courier New" w:hAnsi="Courier New" w:cs="Courier New" w:hint="default"/>
      </w:rPr>
    </w:lvl>
    <w:lvl w:ilvl="8" w:tplc="040E0005" w:tentative="1">
      <w:start w:val="1"/>
      <w:numFmt w:val="bullet"/>
      <w:lvlText w:val=""/>
      <w:lvlJc w:val="left"/>
      <w:pPr>
        <w:ind w:left="6818" w:hanging="360"/>
      </w:pPr>
      <w:rPr>
        <w:rFonts w:ascii="Wingdings" w:hAnsi="Wingdings" w:hint="default"/>
      </w:rPr>
    </w:lvl>
  </w:abstractNum>
  <w:abstractNum w:abstractNumId="11" w15:restartNumberingAfterBreak="0">
    <w:nsid w:val="24A173AB"/>
    <w:multiLevelType w:val="hybridMultilevel"/>
    <w:tmpl w:val="B0A09498"/>
    <w:lvl w:ilvl="0" w:tplc="040E000F">
      <w:start w:val="1"/>
      <w:numFmt w:val="decimal"/>
      <w:lvlText w:val="%1."/>
      <w:lvlJc w:val="left"/>
      <w:pPr>
        <w:ind w:left="644" w:hanging="360"/>
      </w:pPr>
    </w:lvl>
    <w:lvl w:ilvl="1" w:tplc="040E0001">
      <w:start w:val="1"/>
      <w:numFmt w:val="bullet"/>
      <w:lvlText w:val=""/>
      <w:lvlJc w:val="left"/>
      <w:pPr>
        <w:ind w:left="1364" w:hanging="360"/>
      </w:pPr>
      <w:rPr>
        <w:rFonts w:ascii="Symbol" w:hAnsi="Symbol" w:hint="default"/>
      </w:r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2" w15:restartNumberingAfterBreak="0">
    <w:nsid w:val="262D5156"/>
    <w:multiLevelType w:val="hybridMultilevel"/>
    <w:tmpl w:val="31448C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7466DEF"/>
    <w:multiLevelType w:val="hybridMultilevel"/>
    <w:tmpl w:val="9836D59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 w15:restartNumberingAfterBreak="0">
    <w:nsid w:val="279D6F60"/>
    <w:multiLevelType w:val="hybridMultilevel"/>
    <w:tmpl w:val="ED347A5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5" w15:restartNumberingAfterBreak="0">
    <w:nsid w:val="288F38A8"/>
    <w:multiLevelType w:val="hybridMultilevel"/>
    <w:tmpl w:val="F9F0386C"/>
    <w:lvl w:ilvl="0" w:tplc="FFFFFFFF">
      <w:start w:val="1"/>
      <w:numFmt w:val="decimal"/>
      <w:lvlText w:val="%1."/>
      <w:lvlJc w:val="left"/>
      <w:pPr>
        <w:ind w:left="2698" w:hanging="183"/>
        <w:jc w:val="right"/>
      </w:pPr>
      <w:rPr>
        <w:rFonts w:hint="default"/>
        <w:spacing w:val="0"/>
        <w:w w:val="100"/>
        <w:lang w:val="hu-HU" w:eastAsia="en-US" w:bidi="ar-SA"/>
      </w:rPr>
    </w:lvl>
    <w:lvl w:ilvl="1" w:tplc="FFFFFFFF">
      <w:numFmt w:val="bullet"/>
      <w:lvlText w:val="•"/>
      <w:lvlJc w:val="left"/>
      <w:pPr>
        <w:ind w:left="3360" w:hanging="183"/>
      </w:pPr>
      <w:rPr>
        <w:rFonts w:hint="default"/>
        <w:lang w:val="hu-HU" w:eastAsia="en-US" w:bidi="ar-SA"/>
      </w:rPr>
    </w:lvl>
    <w:lvl w:ilvl="2" w:tplc="FFFFFFFF">
      <w:numFmt w:val="bullet"/>
      <w:lvlText w:val="•"/>
      <w:lvlJc w:val="left"/>
      <w:pPr>
        <w:ind w:left="4021" w:hanging="183"/>
      </w:pPr>
      <w:rPr>
        <w:rFonts w:hint="default"/>
        <w:lang w:val="hu-HU" w:eastAsia="en-US" w:bidi="ar-SA"/>
      </w:rPr>
    </w:lvl>
    <w:lvl w:ilvl="3" w:tplc="FFFFFFFF">
      <w:numFmt w:val="bullet"/>
      <w:lvlText w:val="•"/>
      <w:lvlJc w:val="left"/>
      <w:pPr>
        <w:ind w:left="4681" w:hanging="183"/>
      </w:pPr>
      <w:rPr>
        <w:rFonts w:hint="default"/>
        <w:lang w:val="hu-HU" w:eastAsia="en-US" w:bidi="ar-SA"/>
      </w:rPr>
    </w:lvl>
    <w:lvl w:ilvl="4" w:tplc="FFFFFFFF">
      <w:numFmt w:val="bullet"/>
      <w:lvlText w:val="•"/>
      <w:lvlJc w:val="left"/>
      <w:pPr>
        <w:ind w:left="5342" w:hanging="183"/>
      </w:pPr>
      <w:rPr>
        <w:rFonts w:hint="default"/>
        <w:lang w:val="hu-HU" w:eastAsia="en-US" w:bidi="ar-SA"/>
      </w:rPr>
    </w:lvl>
    <w:lvl w:ilvl="5" w:tplc="FFFFFFFF">
      <w:numFmt w:val="bullet"/>
      <w:lvlText w:val="•"/>
      <w:lvlJc w:val="left"/>
      <w:pPr>
        <w:ind w:left="6003" w:hanging="183"/>
      </w:pPr>
      <w:rPr>
        <w:rFonts w:hint="default"/>
        <w:lang w:val="hu-HU" w:eastAsia="en-US" w:bidi="ar-SA"/>
      </w:rPr>
    </w:lvl>
    <w:lvl w:ilvl="6" w:tplc="FFFFFFFF">
      <w:numFmt w:val="bullet"/>
      <w:lvlText w:val="•"/>
      <w:lvlJc w:val="left"/>
      <w:pPr>
        <w:ind w:left="6663" w:hanging="183"/>
      </w:pPr>
      <w:rPr>
        <w:rFonts w:hint="default"/>
        <w:lang w:val="hu-HU" w:eastAsia="en-US" w:bidi="ar-SA"/>
      </w:rPr>
    </w:lvl>
    <w:lvl w:ilvl="7" w:tplc="FFFFFFFF">
      <w:numFmt w:val="bullet"/>
      <w:lvlText w:val="•"/>
      <w:lvlJc w:val="left"/>
      <w:pPr>
        <w:ind w:left="7324" w:hanging="183"/>
      </w:pPr>
      <w:rPr>
        <w:rFonts w:hint="default"/>
        <w:lang w:val="hu-HU" w:eastAsia="en-US" w:bidi="ar-SA"/>
      </w:rPr>
    </w:lvl>
    <w:lvl w:ilvl="8" w:tplc="FFFFFFFF">
      <w:numFmt w:val="bullet"/>
      <w:lvlText w:val="•"/>
      <w:lvlJc w:val="left"/>
      <w:pPr>
        <w:ind w:left="7985" w:hanging="183"/>
      </w:pPr>
      <w:rPr>
        <w:rFonts w:hint="default"/>
        <w:lang w:val="hu-HU" w:eastAsia="en-US" w:bidi="ar-SA"/>
      </w:rPr>
    </w:lvl>
  </w:abstractNum>
  <w:abstractNum w:abstractNumId="16" w15:restartNumberingAfterBreak="0">
    <w:nsid w:val="289F1FFF"/>
    <w:multiLevelType w:val="hybridMultilevel"/>
    <w:tmpl w:val="D504B450"/>
    <w:lvl w:ilvl="0" w:tplc="FFFFFFFF">
      <w:start w:val="1"/>
      <w:numFmt w:val="decimal"/>
      <w:lvlText w:val="%1."/>
      <w:lvlJc w:val="left"/>
      <w:pPr>
        <w:ind w:left="2698" w:hanging="183"/>
        <w:jc w:val="right"/>
      </w:pPr>
      <w:rPr>
        <w:rFonts w:hint="default"/>
        <w:spacing w:val="0"/>
        <w:w w:val="100"/>
        <w:lang w:val="hu-HU" w:eastAsia="en-US" w:bidi="ar-SA"/>
      </w:rPr>
    </w:lvl>
    <w:lvl w:ilvl="1" w:tplc="FFFFFFFF">
      <w:numFmt w:val="bullet"/>
      <w:lvlText w:val="•"/>
      <w:lvlJc w:val="left"/>
      <w:pPr>
        <w:ind w:left="3360" w:hanging="183"/>
      </w:pPr>
      <w:rPr>
        <w:rFonts w:hint="default"/>
        <w:lang w:val="hu-HU" w:eastAsia="en-US" w:bidi="ar-SA"/>
      </w:rPr>
    </w:lvl>
    <w:lvl w:ilvl="2" w:tplc="FFFFFFFF">
      <w:numFmt w:val="bullet"/>
      <w:lvlText w:val="•"/>
      <w:lvlJc w:val="left"/>
      <w:pPr>
        <w:ind w:left="4021" w:hanging="183"/>
      </w:pPr>
      <w:rPr>
        <w:rFonts w:hint="default"/>
        <w:lang w:val="hu-HU" w:eastAsia="en-US" w:bidi="ar-SA"/>
      </w:rPr>
    </w:lvl>
    <w:lvl w:ilvl="3" w:tplc="FFFFFFFF">
      <w:numFmt w:val="bullet"/>
      <w:lvlText w:val="•"/>
      <w:lvlJc w:val="left"/>
      <w:pPr>
        <w:ind w:left="4681" w:hanging="183"/>
      </w:pPr>
      <w:rPr>
        <w:rFonts w:hint="default"/>
        <w:lang w:val="hu-HU" w:eastAsia="en-US" w:bidi="ar-SA"/>
      </w:rPr>
    </w:lvl>
    <w:lvl w:ilvl="4" w:tplc="FFFFFFFF">
      <w:numFmt w:val="bullet"/>
      <w:lvlText w:val="•"/>
      <w:lvlJc w:val="left"/>
      <w:pPr>
        <w:ind w:left="5342" w:hanging="183"/>
      </w:pPr>
      <w:rPr>
        <w:rFonts w:hint="default"/>
        <w:lang w:val="hu-HU" w:eastAsia="en-US" w:bidi="ar-SA"/>
      </w:rPr>
    </w:lvl>
    <w:lvl w:ilvl="5" w:tplc="FFFFFFFF">
      <w:numFmt w:val="bullet"/>
      <w:lvlText w:val="•"/>
      <w:lvlJc w:val="left"/>
      <w:pPr>
        <w:ind w:left="6003" w:hanging="183"/>
      </w:pPr>
      <w:rPr>
        <w:rFonts w:hint="default"/>
        <w:lang w:val="hu-HU" w:eastAsia="en-US" w:bidi="ar-SA"/>
      </w:rPr>
    </w:lvl>
    <w:lvl w:ilvl="6" w:tplc="FFFFFFFF">
      <w:numFmt w:val="bullet"/>
      <w:lvlText w:val="•"/>
      <w:lvlJc w:val="left"/>
      <w:pPr>
        <w:ind w:left="6663" w:hanging="183"/>
      </w:pPr>
      <w:rPr>
        <w:rFonts w:hint="default"/>
        <w:lang w:val="hu-HU" w:eastAsia="en-US" w:bidi="ar-SA"/>
      </w:rPr>
    </w:lvl>
    <w:lvl w:ilvl="7" w:tplc="FFFFFFFF">
      <w:numFmt w:val="bullet"/>
      <w:lvlText w:val="•"/>
      <w:lvlJc w:val="left"/>
      <w:pPr>
        <w:ind w:left="7324" w:hanging="183"/>
      </w:pPr>
      <w:rPr>
        <w:rFonts w:hint="default"/>
        <w:lang w:val="hu-HU" w:eastAsia="en-US" w:bidi="ar-SA"/>
      </w:rPr>
    </w:lvl>
    <w:lvl w:ilvl="8" w:tplc="FFFFFFFF">
      <w:numFmt w:val="bullet"/>
      <w:lvlText w:val="•"/>
      <w:lvlJc w:val="left"/>
      <w:pPr>
        <w:ind w:left="7985" w:hanging="183"/>
      </w:pPr>
      <w:rPr>
        <w:rFonts w:hint="default"/>
        <w:lang w:val="hu-HU" w:eastAsia="en-US" w:bidi="ar-SA"/>
      </w:rPr>
    </w:lvl>
  </w:abstractNum>
  <w:abstractNum w:abstractNumId="17" w15:restartNumberingAfterBreak="0">
    <w:nsid w:val="296822C0"/>
    <w:multiLevelType w:val="hybridMultilevel"/>
    <w:tmpl w:val="1C8A2284"/>
    <w:lvl w:ilvl="0" w:tplc="FFFFFFFF">
      <w:start w:val="1"/>
      <w:numFmt w:val="decimal"/>
      <w:lvlText w:val="%1."/>
      <w:lvlJc w:val="left"/>
      <w:pPr>
        <w:ind w:left="2698" w:hanging="183"/>
        <w:jc w:val="right"/>
      </w:pPr>
      <w:rPr>
        <w:rFonts w:hint="default"/>
        <w:spacing w:val="0"/>
        <w:w w:val="100"/>
        <w:lang w:val="hu-HU" w:eastAsia="en-US" w:bidi="ar-SA"/>
      </w:rPr>
    </w:lvl>
    <w:lvl w:ilvl="1" w:tplc="FFFFFFFF">
      <w:numFmt w:val="bullet"/>
      <w:lvlText w:val="•"/>
      <w:lvlJc w:val="left"/>
      <w:pPr>
        <w:ind w:left="3360" w:hanging="183"/>
      </w:pPr>
      <w:rPr>
        <w:rFonts w:hint="default"/>
        <w:lang w:val="hu-HU" w:eastAsia="en-US" w:bidi="ar-SA"/>
      </w:rPr>
    </w:lvl>
    <w:lvl w:ilvl="2" w:tplc="FFFFFFFF">
      <w:numFmt w:val="bullet"/>
      <w:lvlText w:val="•"/>
      <w:lvlJc w:val="left"/>
      <w:pPr>
        <w:ind w:left="4021" w:hanging="183"/>
      </w:pPr>
      <w:rPr>
        <w:rFonts w:hint="default"/>
        <w:lang w:val="hu-HU" w:eastAsia="en-US" w:bidi="ar-SA"/>
      </w:rPr>
    </w:lvl>
    <w:lvl w:ilvl="3" w:tplc="FFFFFFFF">
      <w:numFmt w:val="bullet"/>
      <w:lvlText w:val="•"/>
      <w:lvlJc w:val="left"/>
      <w:pPr>
        <w:ind w:left="4681" w:hanging="183"/>
      </w:pPr>
      <w:rPr>
        <w:rFonts w:hint="default"/>
        <w:lang w:val="hu-HU" w:eastAsia="en-US" w:bidi="ar-SA"/>
      </w:rPr>
    </w:lvl>
    <w:lvl w:ilvl="4" w:tplc="FFFFFFFF">
      <w:numFmt w:val="bullet"/>
      <w:lvlText w:val="•"/>
      <w:lvlJc w:val="left"/>
      <w:pPr>
        <w:ind w:left="5342" w:hanging="183"/>
      </w:pPr>
      <w:rPr>
        <w:rFonts w:hint="default"/>
        <w:lang w:val="hu-HU" w:eastAsia="en-US" w:bidi="ar-SA"/>
      </w:rPr>
    </w:lvl>
    <w:lvl w:ilvl="5" w:tplc="FFFFFFFF">
      <w:numFmt w:val="bullet"/>
      <w:lvlText w:val="•"/>
      <w:lvlJc w:val="left"/>
      <w:pPr>
        <w:ind w:left="6003" w:hanging="183"/>
      </w:pPr>
      <w:rPr>
        <w:rFonts w:hint="default"/>
        <w:lang w:val="hu-HU" w:eastAsia="en-US" w:bidi="ar-SA"/>
      </w:rPr>
    </w:lvl>
    <w:lvl w:ilvl="6" w:tplc="FFFFFFFF">
      <w:numFmt w:val="bullet"/>
      <w:lvlText w:val="•"/>
      <w:lvlJc w:val="left"/>
      <w:pPr>
        <w:ind w:left="6663" w:hanging="183"/>
      </w:pPr>
      <w:rPr>
        <w:rFonts w:hint="default"/>
        <w:lang w:val="hu-HU" w:eastAsia="en-US" w:bidi="ar-SA"/>
      </w:rPr>
    </w:lvl>
    <w:lvl w:ilvl="7" w:tplc="FFFFFFFF">
      <w:numFmt w:val="bullet"/>
      <w:lvlText w:val="•"/>
      <w:lvlJc w:val="left"/>
      <w:pPr>
        <w:ind w:left="7324" w:hanging="183"/>
      </w:pPr>
      <w:rPr>
        <w:rFonts w:hint="default"/>
        <w:lang w:val="hu-HU" w:eastAsia="en-US" w:bidi="ar-SA"/>
      </w:rPr>
    </w:lvl>
    <w:lvl w:ilvl="8" w:tplc="FFFFFFFF">
      <w:numFmt w:val="bullet"/>
      <w:lvlText w:val="•"/>
      <w:lvlJc w:val="left"/>
      <w:pPr>
        <w:ind w:left="7985" w:hanging="183"/>
      </w:pPr>
      <w:rPr>
        <w:rFonts w:hint="default"/>
        <w:lang w:val="hu-HU" w:eastAsia="en-US" w:bidi="ar-SA"/>
      </w:rPr>
    </w:lvl>
  </w:abstractNum>
  <w:abstractNum w:abstractNumId="18" w15:restartNumberingAfterBreak="0">
    <w:nsid w:val="2D265953"/>
    <w:multiLevelType w:val="hybridMultilevel"/>
    <w:tmpl w:val="785CF4E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9" w15:restartNumberingAfterBreak="0">
    <w:nsid w:val="2F970339"/>
    <w:multiLevelType w:val="hybridMultilevel"/>
    <w:tmpl w:val="B294437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0" w15:restartNumberingAfterBreak="0">
    <w:nsid w:val="37F564E5"/>
    <w:multiLevelType w:val="hybridMultilevel"/>
    <w:tmpl w:val="687E17B6"/>
    <w:lvl w:ilvl="0" w:tplc="FFFFFFFF">
      <w:start w:val="1"/>
      <w:numFmt w:val="decimal"/>
      <w:lvlText w:val="%1."/>
      <w:lvlJc w:val="left"/>
      <w:pPr>
        <w:ind w:left="2698" w:hanging="183"/>
        <w:jc w:val="right"/>
      </w:pPr>
      <w:rPr>
        <w:rFonts w:hint="default"/>
        <w:spacing w:val="0"/>
        <w:w w:val="100"/>
        <w:lang w:val="hu-HU" w:eastAsia="en-US" w:bidi="ar-SA"/>
      </w:rPr>
    </w:lvl>
    <w:lvl w:ilvl="1" w:tplc="FFFFFFFF">
      <w:numFmt w:val="bullet"/>
      <w:lvlText w:val="•"/>
      <w:lvlJc w:val="left"/>
      <w:pPr>
        <w:ind w:left="3360" w:hanging="183"/>
      </w:pPr>
      <w:rPr>
        <w:rFonts w:hint="default"/>
        <w:lang w:val="hu-HU" w:eastAsia="en-US" w:bidi="ar-SA"/>
      </w:rPr>
    </w:lvl>
    <w:lvl w:ilvl="2" w:tplc="FFFFFFFF">
      <w:numFmt w:val="bullet"/>
      <w:lvlText w:val="•"/>
      <w:lvlJc w:val="left"/>
      <w:pPr>
        <w:ind w:left="4021" w:hanging="183"/>
      </w:pPr>
      <w:rPr>
        <w:rFonts w:hint="default"/>
        <w:lang w:val="hu-HU" w:eastAsia="en-US" w:bidi="ar-SA"/>
      </w:rPr>
    </w:lvl>
    <w:lvl w:ilvl="3" w:tplc="FFFFFFFF">
      <w:numFmt w:val="bullet"/>
      <w:lvlText w:val="•"/>
      <w:lvlJc w:val="left"/>
      <w:pPr>
        <w:ind w:left="4681" w:hanging="183"/>
      </w:pPr>
      <w:rPr>
        <w:rFonts w:hint="default"/>
        <w:lang w:val="hu-HU" w:eastAsia="en-US" w:bidi="ar-SA"/>
      </w:rPr>
    </w:lvl>
    <w:lvl w:ilvl="4" w:tplc="FFFFFFFF">
      <w:numFmt w:val="bullet"/>
      <w:lvlText w:val="•"/>
      <w:lvlJc w:val="left"/>
      <w:pPr>
        <w:ind w:left="5342" w:hanging="183"/>
      </w:pPr>
      <w:rPr>
        <w:rFonts w:hint="default"/>
        <w:lang w:val="hu-HU" w:eastAsia="en-US" w:bidi="ar-SA"/>
      </w:rPr>
    </w:lvl>
    <w:lvl w:ilvl="5" w:tplc="FFFFFFFF">
      <w:numFmt w:val="bullet"/>
      <w:lvlText w:val="•"/>
      <w:lvlJc w:val="left"/>
      <w:pPr>
        <w:ind w:left="6003" w:hanging="183"/>
      </w:pPr>
      <w:rPr>
        <w:rFonts w:hint="default"/>
        <w:lang w:val="hu-HU" w:eastAsia="en-US" w:bidi="ar-SA"/>
      </w:rPr>
    </w:lvl>
    <w:lvl w:ilvl="6" w:tplc="FFFFFFFF">
      <w:numFmt w:val="bullet"/>
      <w:lvlText w:val="•"/>
      <w:lvlJc w:val="left"/>
      <w:pPr>
        <w:ind w:left="6663" w:hanging="183"/>
      </w:pPr>
      <w:rPr>
        <w:rFonts w:hint="default"/>
        <w:lang w:val="hu-HU" w:eastAsia="en-US" w:bidi="ar-SA"/>
      </w:rPr>
    </w:lvl>
    <w:lvl w:ilvl="7" w:tplc="FFFFFFFF">
      <w:numFmt w:val="bullet"/>
      <w:lvlText w:val="•"/>
      <w:lvlJc w:val="left"/>
      <w:pPr>
        <w:ind w:left="7324" w:hanging="183"/>
      </w:pPr>
      <w:rPr>
        <w:rFonts w:hint="default"/>
        <w:lang w:val="hu-HU" w:eastAsia="en-US" w:bidi="ar-SA"/>
      </w:rPr>
    </w:lvl>
    <w:lvl w:ilvl="8" w:tplc="FFFFFFFF">
      <w:numFmt w:val="bullet"/>
      <w:lvlText w:val="•"/>
      <w:lvlJc w:val="left"/>
      <w:pPr>
        <w:ind w:left="7985" w:hanging="183"/>
      </w:pPr>
      <w:rPr>
        <w:rFonts w:hint="default"/>
        <w:lang w:val="hu-HU" w:eastAsia="en-US" w:bidi="ar-SA"/>
      </w:rPr>
    </w:lvl>
  </w:abstractNum>
  <w:abstractNum w:abstractNumId="21" w15:restartNumberingAfterBreak="0">
    <w:nsid w:val="3CA95279"/>
    <w:multiLevelType w:val="hybridMultilevel"/>
    <w:tmpl w:val="66B0FBF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CCC17D9"/>
    <w:multiLevelType w:val="hybridMultilevel"/>
    <w:tmpl w:val="7BCA8A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E41465"/>
    <w:multiLevelType w:val="hybridMultilevel"/>
    <w:tmpl w:val="3E7A52B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4" w15:restartNumberingAfterBreak="0">
    <w:nsid w:val="40A41437"/>
    <w:multiLevelType w:val="hybridMultilevel"/>
    <w:tmpl w:val="6D0A706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5" w15:restartNumberingAfterBreak="0">
    <w:nsid w:val="43931501"/>
    <w:multiLevelType w:val="hybridMultilevel"/>
    <w:tmpl w:val="02DC101A"/>
    <w:lvl w:ilvl="0" w:tplc="040E0001">
      <w:start w:val="1"/>
      <w:numFmt w:val="bullet"/>
      <w:lvlText w:val=""/>
      <w:lvlJc w:val="left"/>
      <w:pPr>
        <w:ind w:left="1058" w:hanging="360"/>
      </w:pPr>
      <w:rPr>
        <w:rFonts w:ascii="Symbol" w:hAnsi="Symbol" w:hint="default"/>
      </w:rPr>
    </w:lvl>
    <w:lvl w:ilvl="1" w:tplc="040E0003">
      <w:start w:val="1"/>
      <w:numFmt w:val="bullet"/>
      <w:lvlText w:val="o"/>
      <w:lvlJc w:val="left"/>
      <w:pPr>
        <w:ind w:left="1778" w:hanging="360"/>
      </w:pPr>
      <w:rPr>
        <w:rFonts w:ascii="Courier New" w:hAnsi="Courier New" w:cs="Courier New" w:hint="default"/>
      </w:rPr>
    </w:lvl>
    <w:lvl w:ilvl="2" w:tplc="040E0005" w:tentative="1">
      <w:start w:val="1"/>
      <w:numFmt w:val="bullet"/>
      <w:lvlText w:val=""/>
      <w:lvlJc w:val="left"/>
      <w:pPr>
        <w:ind w:left="2498" w:hanging="360"/>
      </w:pPr>
      <w:rPr>
        <w:rFonts w:ascii="Wingdings" w:hAnsi="Wingdings" w:hint="default"/>
      </w:rPr>
    </w:lvl>
    <w:lvl w:ilvl="3" w:tplc="040E0001" w:tentative="1">
      <w:start w:val="1"/>
      <w:numFmt w:val="bullet"/>
      <w:lvlText w:val=""/>
      <w:lvlJc w:val="left"/>
      <w:pPr>
        <w:ind w:left="3218" w:hanging="360"/>
      </w:pPr>
      <w:rPr>
        <w:rFonts w:ascii="Symbol" w:hAnsi="Symbol" w:hint="default"/>
      </w:rPr>
    </w:lvl>
    <w:lvl w:ilvl="4" w:tplc="040E0003" w:tentative="1">
      <w:start w:val="1"/>
      <w:numFmt w:val="bullet"/>
      <w:lvlText w:val="o"/>
      <w:lvlJc w:val="left"/>
      <w:pPr>
        <w:ind w:left="3938" w:hanging="360"/>
      </w:pPr>
      <w:rPr>
        <w:rFonts w:ascii="Courier New" w:hAnsi="Courier New" w:cs="Courier New" w:hint="default"/>
      </w:rPr>
    </w:lvl>
    <w:lvl w:ilvl="5" w:tplc="040E0005" w:tentative="1">
      <w:start w:val="1"/>
      <w:numFmt w:val="bullet"/>
      <w:lvlText w:val=""/>
      <w:lvlJc w:val="left"/>
      <w:pPr>
        <w:ind w:left="4658" w:hanging="360"/>
      </w:pPr>
      <w:rPr>
        <w:rFonts w:ascii="Wingdings" w:hAnsi="Wingdings" w:hint="default"/>
      </w:rPr>
    </w:lvl>
    <w:lvl w:ilvl="6" w:tplc="040E0001" w:tentative="1">
      <w:start w:val="1"/>
      <w:numFmt w:val="bullet"/>
      <w:lvlText w:val=""/>
      <w:lvlJc w:val="left"/>
      <w:pPr>
        <w:ind w:left="5378" w:hanging="360"/>
      </w:pPr>
      <w:rPr>
        <w:rFonts w:ascii="Symbol" w:hAnsi="Symbol" w:hint="default"/>
      </w:rPr>
    </w:lvl>
    <w:lvl w:ilvl="7" w:tplc="040E0003" w:tentative="1">
      <w:start w:val="1"/>
      <w:numFmt w:val="bullet"/>
      <w:lvlText w:val="o"/>
      <w:lvlJc w:val="left"/>
      <w:pPr>
        <w:ind w:left="6098" w:hanging="360"/>
      </w:pPr>
      <w:rPr>
        <w:rFonts w:ascii="Courier New" w:hAnsi="Courier New" w:cs="Courier New" w:hint="default"/>
      </w:rPr>
    </w:lvl>
    <w:lvl w:ilvl="8" w:tplc="040E0005" w:tentative="1">
      <w:start w:val="1"/>
      <w:numFmt w:val="bullet"/>
      <w:lvlText w:val=""/>
      <w:lvlJc w:val="left"/>
      <w:pPr>
        <w:ind w:left="6818" w:hanging="360"/>
      </w:pPr>
      <w:rPr>
        <w:rFonts w:ascii="Wingdings" w:hAnsi="Wingdings" w:hint="default"/>
      </w:rPr>
    </w:lvl>
  </w:abstractNum>
  <w:abstractNum w:abstractNumId="26" w15:restartNumberingAfterBreak="0">
    <w:nsid w:val="43E8604C"/>
    <w:multiLevelType w:val="hybridMultilevel"/>
    <w:tmpl w:val="0E309E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68759C3"/>
    <w:multiLevelType w:val="hybridMultilevel"/>
    <w:tmpl w:val="A586AF7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8" w15:restartNumberingAfterBreak="0">
    <w:nsid w:val="4E107EF7"/>
    <w:multiLevelType w:val="hybridMultilevel"/>
    <w:tmpl w:val="33244264"/>
    <w:lvl w:ilvl="0" w:tplc="E3445200">
      <w:start w:val="7"/>
      <w:numFmt w:val="bullet"/>
      <w:lvlText w:val="•"/>
      <w:lvlJc w:val="left"/>
      <w:pPr>
        <w:ind w:left="720" w:hanging="360"/>
      </w:pPr>
      <w:rPr>
        <w:rFonts w:ascii="Aptos" w:eastAsia="Aptos" w:hAnsi="Apto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4FB10146"/>
    <w:multiLevelType w:val="multilevel"/>
    <w:tmpl w:val="029EB6EE"/>
    <w:lvl w:ilvl="0">
      <w:start w:val="1"/>
      <w:numFmt w:val="decimal"/>
      <w:pStyle w:val="Cmsor1"/>
      <w:lvlText w:val="%1"/>
      <w:lvlJc w:val="left"/>
      <w:pPr>
        <w:ind w:left="432" w:hanging="432"/>
      </w:pPr>
      <w:rPr>
        <w:color w:val="22CAC7" w:themeColor="text1"/>
        <w:sz w:val="26"/>
        <w:szCs w:val="26"/>
      </w:rPr>
    </w:lvl>
    <w:lvl w:ilvl="1">
      <w:start w:val="1"/>
      <w:numFmt w:val="decimal"/>
      <w:pStyle w:val="cmsor2"/>
      <w:lvlText w:val="%1.%2"/>
      <w:lvlJc w:val="left"/>
      <w:pPr>
        <w:ind w:left="576" w:hanging="576"/>
      </w:pPr>
      <w:rPr>
        <w:b/>
        <w:bCs w:val="0"/>
        <w:sz w:val="22"/>
        <w:szCs w:val="22"/>
      </w:r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0" w15:restartNumberingAfterBreak="0">
    <w:nsid w:val="4FF40603"/>
    <w:multiLevelType w:val="hybridMultilevel"/>
    <w:tmpl w:val="85C8DB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1543C36"/>
    <w:multiLevelType w:val="hybridMultilevel"/>
    <w:tmpl w:val="575A880E"/>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 w15:restartNumberingAfterBreak="0">
    <w:nsid w:val="536E6ED6"/>
    <w:multiLevelType w:val="hybridMultilevel"/>
    <w:tmpl w:val="BC4E908A"/>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3" w15:restartNumberingAfterBreak="0">
    <w:nsid w:val="548364F0"/>
    <w:multiLevelType w:val="hybridMultilevel"/>
    <w:tmpl w:val="5F826B3A"/>
    <w:lvl w:ilvl="0" w:tplc="8DE03608">
      <w:start w:val="1"/>
      <w:numFmt w:val="decimal"/>
      <w:lvlText w:val="%1."/>
      <w:lvlJc w:val="left"/>
      <w:pPr>
        <w:ind w:left="2698" w:hanging="183"/>
        <w:jc w:val="right"/>
      </w:pPr>
      <w:rPr>
        <w:rFonts w:hint="default"/>
        <w:spacing w:val="0"/>
        <w:w w:val="100"/>
        <w:lang w:val="hu-HU" w:eastAsia="en-US" w:bidi="ar-SA"/>
      </w:rPr>
    </w:lvl>
    <w:lvl w:ilvl="1" w:tplc="1C3691BA">
      <w:numFmt w:val="bullet"/>
      <w:lvlText w:val="•"/>
      <w:lvlJc w:val="left"/>
      <w:pPr>
        <w:ind w:left="3360" w:hanging="183"/>
      </w:pPr>
      <w:rPr>
        <w:rFonts w:hint="default"/>
        <w:lang w:val="hu-HU" w:eastAsia="en-US" w:bidi="ar-SA"/>
      </w:rPr>
    </w:lvl>
    <w:lvl w:ilvl="2" w:tplc="FA04EEF8">
      <w:numFmt w:val="bullet"/>
      <w:lvlText w:val="•"/>
      <w:lvlJc w:val="left"/>
      <w:pPr>
        <w:ind w:left="4021" w:hanging="183"/>
      </w:pPr>
      <w:rPr>
        <w:rFonts w:hint="default"/>
        <w:lang w:val="hu-HU" w:eastAsia="en-US" w:bidi="ar-SA"/>
      </w:rPr>
    </w:lvl>
    <w:lvl w:ilvl="3" w:tplc="56580178">
      <w:numFmt w:val="bullet"/>
      <w:lvlText w:val="•"/>
      <w:lvlJc w:val="left"/>
      <w:pPr>
        <w:ind w:left="4681" w:hanging="183"/>
      </w:pPr>
      <w:rPr>
        <w:rFonts w:hint="default"/>
        <w:lang w:val="hu-HU" w:eastAsia="en-US" w:bidi="ar-SA"/>
      </w:rPr>
    </w:lvl>
    <w:lvl w:ilvl="4" w:tplc="B5E244FE">
      <w:numFmt w:val="bullet"/>
      <w:lvlText w:val="•"/>
      <w:lvlJc w:val="left"/>
      <w:pPr>
        <w:ind w:left="5342" w:hanging="183"/>
      </w:pPr>
      <w:rPr>
        <w:rFonts w:hint="default"/>
        <w:lang w:val="hu-HU" w:eastAsia="en-US" w:bidi="ar-SA"/>
      </w:rPr>
    </w:lvl>
    <w:lvl w:ilvl="5" w:tplc="511AE3CE">
      <w:numFmt w:val="bullet"/>
      <w:lvlText w:val="•"/>
      <w:lvlJc w:val="left"/>
      <w:pPr>
        <w:ind w:left="6003" w:hanging="183"/>
      </w:pPr>
      <w:rPr>
        <w:rFonts w:hint="default"/>
        <w:lang w:val="hu-HU" w:eastAsia="en-US" w:bidi="ar-SA"/>
      </w:rPr>
    </w:lvl>
    <w:lvl w:ilvl="6" w:tplc="01C41796">
      <w:numFmt w:val="bullet"/>
      <w:lvlText w:val="•"/>
      <w:lvlJc w:val="left"/>
      <w:pPr>
        <w:ind w:left="6663" w:hanging="183"/>
      </w:pPr>
      <w:rPr>
        <w:rFonts w:hint="default"/>
        <w:lang w:val="hu-HU" w:eastAsia="en-US" w:bidi="ar-SA"/>
      </w:rPr>
    </w:lvl>
    <w:lvl w:ilvl="7" w:tplc="239CA3EA">
      <w:numFmt w:val="bullet"/>
      <w:lvlText w:val="•"/>
      <w:lvlJc w:val="left"/>
      <w:pPr>
        <w:ind w:left="7324" w:hanging="183"/>
      </w:pPr>
      <w:rPr>
        <w:rFonts w:hint="default"/>
        <w:lang w:val="hu-HU" w:eastAsia="en-US" w:bidi="ar-SA"/>
      </w:rPr>
    </w:lvl>
    <w:lvl w:ilvl="8" w:tplc="D534CCC0">
      <w:numFmt w:val="bullet"/>
      <w:lvlText w:val="•"/>
      <w:lvlJc w:val="left"/>
      <w:pPr>
        <w:ind w:left="7985" w:hanging="183"/>
      </w:pPr>
      <w:rPr>
        <w:rFonts w:hint="default"/>
        <w:lang w:val="hu-HU" w:eastAsia="en-US" w:bidi="ar-SA"/>
      </w:rPr>
    </w:lvl>
  </w:abstractNum>
  <w:abstractNum w:abstractNumId="34" w15:restartNumberingAfterBreak="0">
    <w:nsid w:val="549D57CA"/>
    <w:multiLevelType w:val="hybridMultilevel"/>
    <w:tmpl w:val="4364C8D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5" w15:restartNumberingAfterBreak="0">
    <w:nsid w:val="5673383B"/>
    <w:multiLevelType w:val="hybridMultilevel"/>
    <w:tmpl w:val="305A4360"/>
    <w:lvl w:ilvl="0" w:tplc="E3445200">
      <w:start w:val="7"/>
      <w:numFmt w:val="bullet"/>
      <w:lvlText w:val="•"/>
      <w:lvlJc w:val="left"/>
      <w:pPr>
        <w:ind w:left="720" w:hanging="360"/>
      </w:pPr>
      <w:rPr>
        <w:rFonts w:ascii="Aptos" w:eastAsia="Aptos" w:hAnsi="Apto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6" w15:restartNumberingAfterBreak="0">
    <w:nsid w:val="56A82254"/>
    <w:multiLevelType w:val="hybridMultilevel"/>
    <w:tmpl w:val="4ADC38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C434A83"/>
    <w:multiLevelType w:val="multilevel"/>
    <w:tmpl w:val="36CC906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8" w15:restartNumberingAfterBreak="0">
    <w:nsid w:val="5E633FF6"/>
    <w:multiLevelType w:val="hybridMultilevel"/>
    <w:tmpl w:val="122432A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9" w15:restartNumberingAfterBreak="0">
    <w:nsid w:val="651D5E10"/>
    <w:multiLevelType w:val="hybridMultilevel"/>
    <w:tmpl w:val="90C8B340"/>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0" w15:restartNumberingAfterBreak="0">
    <w:nsid w:val="67B30A59"/>
    <w:multiLevelType w:val="hybridMultilevel"/>
    <w:tmpl w:val="4AA2A7F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1" w15:restartNumberingAfterBreak="0">
    <w:nsid w:val="6C44330D"/>
    <w:multiLevelType w:val="hybridMultilevel"/>
    <w:tmpl w:val="81CE3A7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 w15:restartNumberingAfterBreak="0">
    <w:nsid w:val="6C66431B"/>
    <w:multiLevelType w:val="hybridMultilevel"/>
    <w:tmpl w:val="42DEC29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3" w15:restartNumberingAfterBreak="0">
    <w:nsid w:val="6D0C38A3"/>
    <w:multiLevelType w:val="hybridMultilevel"/>
    <w:tmpl w:val="F4503E7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4" w15:restartNumberingAfterBreak="0">
    <w:nsid w:val="6FE162D4"/>
    <w:multiLevelType w:val="hybridMultilevel"/>
    <w:tmpl w:val="6E10B5C4"/>
    <w:lvl w:ilvl="0" w:tplc="E3445200">
      <w:start w:val="7"/>
      <w:numFmt w:val="bullet"/>
      <w:lvlText w:val="•"/>
      <w:lvlJc w:val="left"/>
      <w:pPr>
        <w:ind w:left="720" w:hanging="360"/>
      </w:pPr>
      <w:rPr>
        <w:rFonts w:ascii="Aptos" w:eastAsia="Aptos" w:hAnsi="Apto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5" w15:restartNumberingAfterBreak="0">
    <w:nsid w:val="6FFF6000"/>
    <w:multiLevelType w:val="hybridMultilevel"/>
    <w:tmpl w:val="61CC55F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6" w15:restartNumberingAfterBreak="0">
    <w:nsid w:val="731C58ED"/>
    <w:multiLevelType w:val="hybridMultilevel"/>
    <w:tmpl w:val="AB2A09B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7" w15:restartNumberingAfterBreak="0">
    <w:nsid w:val="73AD7D10"/>
    <w:multiLevelType w:val="hybridMultilevel"/>
    <w:tmpl w:val="3476F8D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8" w15:restartNumberingAfterBreak="0">
    <w:nsid w:val="76490DD4"/>
    <w:multiLevelType w:val="multilevel"/>
    <w:tmpl w:val="5022A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66B41BF"/>
    <w:multiLevelType w:val="hybridMultilevel"/>
    <w:tmpl w:val="D9E0FB1A"/>
    <w:lvl w:ilvl="0" w:tplc="1172B7F6">
      <w:start w:val="10"/>
      <w:numFmt w:val="bullet"/>
      <w:lvlText w:val="-"/>
      <w:lvlJc w:val="left"/>
      <w:pPr>
        <w:ind w:left="720" w:hanging="360"/>
      </w:pPr>
      <w:rPr>
        <w:rFonts w:ascii="Montserrat" w:eastAsiaTheme="minorEastAsia" w:hAnsi="Montserrat" w:cstheme="maj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78855345"/>
    <w:multiLevelType w:val="hybridMultilevel"/>
    <w:tmpl w:val="1C8A2284"/>
    <w:lvl w:ilvl="0" w:tplc="FFFFFFFF">
      <w:start w:val="1"/>
      <w:numFmt w:val="decimal"/>
      <w:lvlText w:val="%1."/>
      <w:lvlJc w:val="left"/>
      <w:pPr>
        <w:ind w:left="2698" w:hanging="183"/>
        <w:jc w:val="right"/>
      </w:pPr>
      <w:rPr>
        <w:rFonts w:hint="default"/>
        <w:spacing w:val="0"/>
        <w:w w:val="100"/>
        <w:lang w:val="hu-HU" w:eastAsia="en-US" w:bidi="ar-SA"/>
      </w:rPr>
    </w:lvl>
    <w:lvl w:ilvl="1" w:tplc="FFFFFFFF">
      <w:numFmt w:val="bullet"/>
      <w:lvlText w:val="•"/>
      <w:lvlJc w:val="left"/>
      <w:pPr>
        <w:ind w:left="3360" w:hanging="183"/>
      </w:pPr>
      <w:rPr>
        <w:rFonts w:hint="default"/>
        <w:lang w:val="hu-HU" w:eastAsia="en-US" w:bidi="ar-SA"/>
      </w:rPr>
    </w:lvl>
    <w:lvl w:ilvl="2" w:tplc="FFFFFFFF">
      <w:numFmt w:val="bullet"/>
      <w:lvlText w:val="•"/>
      <w:lvlJc w:val="left"/>
      <w:pPr>
        <w:ind w:left="4021" w:hanging="183"/>
      </w:pPr>
      <w:rPr>
        <w:rFonts w:hint="default"/>
        <w:lang w:val="hu-HU" w:eastAsia="en-US" w:bidi="ar-SA"/>
      </w:rPr>
    </w:lvl>
    <w:lvl w:ilvl="3" w:tplc="FFFFFFFF">
      <w:numFmt w:val="bullet"/>
      <w:lvlText w:val="•"/>
      <w:lvlJc w:val="left"/>
      <w:pPr>
        <w:ind w:left="4681" w:hanging="183"/>
      </w:pPr>
      <w:rPr>
        <w:rFonts w:hint="default"/>
        <w:lang w:val="hu-HU" w:eastAsia="en-US" w:bidi="ar-SA"/>
      </w:rPr>
    </w:lvl>
    <w:lvl w:ilvl="4" w:tplc="FFFFFFFF">
      <w:numFmt w:val="bullet"/>
      <w:lvlText w:val="•"/>
      <w:lvlJc w:val="left"/>
      <w:pPr>
        <w:ind w:left="5342" w:hanging="183"/>
      </w:pPr>
      <w:rPr>
        <w:rFonts w:hint="default"/>
        <w:lang w:val="hu-HU" w:eastAsia="en-US" w:bidi="ar-SA"/>
      </w:rPr>
    </w:lvl>
    <w:lvl w:ilvl="5" w:tplc="FFFFFFFF">
      <w:numFmt w:val="bullet"/>
      <w:lvlText w:val="•"/>
      <w:lvlJc w:val="left"/>
      <w:pPr>
        <w:ind w:left="6003" w:hanging="183"/>
      </w:pPr>
      <w:rPr>
        <w:rFonts w:hint="default"/>
        <w:lang w:val="hu-HU" w:eastAsia="en-US" w:bidi="ar-SA"/>
      </w:rPr>
    </w:lvl>
    <w:lvl w:ilvl="6" w:tplc="FFFFFFFF">
      <w:numFmt w:val="bullet"/>
      <w:lvlText w:val="•"/>
      <w:lvlJc w:val="left"/>
      <w:pPr>
        <w:ind w:left="6663" w:hanging="183"/>
      </w:pPr>
      <w:rPr>
        <w:rFonts w:hint="default"/>
        <w:lang w:val="hu-HU" w:eastAsia="en-US" w:bidi="ar-SA"/>
      </w:rPr>
    </w:lvl>
    <w:lvl w:ilvl="7" w:tplc="FFFFFFFF">
      <w:numFmt w:val="bullet"/>
      <w:lvlText w:val="•"/>
      <w:lvlJc w:val="left"/>
      <w:pPr>
        <w:ind w:left="7324" w:hanging="183"/>
      </w:pPr>
      <w:rPr>
        <w:rFonts w:hint="default"/>
        <w:lang w:val="hu-HU" w:eastAsia="en-US" w:bidi="ar-SA"/>
      </w:rPr>
    </w:lvl>
    <w:lvl w:ilvl="8" w:tplc="FFFFFFFF">
      <w:numFmt w:val="bullet"/>
      <w:lvlText w:val="•"/>
      <w:lvlJc w:val="left"/>
      <w:pPr>
        <w:ind w:left="7985" w:hanging="183"/>
      </w:pPr>
      <w:rPr>
        <w:rFonts w:hint="default"/>
        <w:lang w:val="hu-HU" w:eastAsia="en-US" w:bidi="ar-SA"/>
      </w:rPr>
    </w:lvl>
  </w:abstractNum>
  <w:abstractNum w:abstractNumId="51" w15:restartNumberingAfterBreak="0">
    <w:nsid w:val="7B024AFE"/>
    <w:multiLevelType w:val="hybridMultilevel"/>
    <w:tmpl w:val="5582F5CC"/>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2" w15:restartNumberingAfterBreak="0">
    <w:nsid w:val="7BDE50E3"/>
    <w:multiLevelType w:val="hybridMultilevel"/>
    <w:tmpl w:val="C546C4E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3" w15:restartNumberingAfterBreak="0">
    <w:nsid w:val="7C84229F"/>
    <w:multiLevelType w:val="hybridMultilevel"/>
    <w:tmpl w:val="EDC06A4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num w:numId="1">
    <w:abstractNumId w:val="29"/>
  </w:num>
  <w:num w:numId="2">
    <w:abstractNumId w:val="25"/>
  </w:num>
  <w:num w:numId="3">
    <w:abstractNumId w:val="5"/>
  </w:num>
  <w:num w:numId="4">
    <w:abstractNumId w:val="11"/>
  </w:num>
  <w:num w:numId="5">
    <w:abstractNumId w:val="21"/>
  </w:num>
  <w:num w:numId="6">
    <w:abstractNumId w:val="6"/>
  </w:num>
  <w:num w:numId="7">
    <w:abstractNumId w:val="23"/>
  </w:num>
  <w:num w:numId="8">
    <w:abstractNumId w:val="10"/>
  </w:num>
  <w:num w:numId="9">
    <w:abstractNumId w:val="7"/>
  </w:num>
  <w:num w:numId="10">
    <w:abstractNumId w:val="40"/>
  </w:num>
  <w:num w:numId="11">
    <w:abstractNumId w:val="53"/>
  </w:num>
  <w:num w:numId="12">
    <w:abstractNumId w:val="52"/>
  </w:num>
  <w:num w:numId="13">
    <w:abstractNumId w:val="47"/>
  </w:num>
  <w:num w:numId="14">
    <w:abstractNumId w:val="46"/>
  </w:num>
  <w:num w:numId="15">
    <w:abstractNumId w:val="12"/>
  </w:num>
  <w:num w:numId="16">
    <w:abstractNumId w:val="36"/>
  </w:num>
  <w:num w:numId="17">
    <w:abstractNumId w:val="26"/>
  </w:num>
  <w:num w:numId="18">
    <w:abstractNumId w:val="42"/>
  </w:num>
  <w:num w:numId="19">
    <w:abstractNumId w:val="45"/>
  </w:num>
  <w:num w:numId="20">
    <w:abstractNumId w:val="14"/>
  </w:num>
  <w:num w:numId="21">
    <w:abstractNumId w:val="38"/>
  </w:num>
  <w:num w:numId="22">
    <w:abstractNumId w:val="29"/>
  </w:num>
  <w:num w:numId="23">
    <w:abstractNumId w:val="29"/>
  </w:num>
  <w:num w:numId="24">
    <w:abstractNumId w:val="24"/>
  </w:num>
  <w:num w:numId="25">
    <w:abstractNumId w:val="31"/>
  </w:num>
  <w:num w:numId="26">
    <w:abstractNumId w:val="32"/>
  </w:num>
  <w:num w:numId="27">
    <w:abstractNumId w:val="29"/>
  </w:num>
  <w:num w:numId="28">
    <w:abstractNumId w:val="43"/>
  </w:num>
  <w:num w:numId="29">
    <w:abstractNumId w:val="4"/>
  </w:num>
  <w:num w:numId="30">
    <w:abstractNumId w:val="39"/>
  </w:num>
  <w:num w:numId="31">
    <w:abstractNumId w:val="30"/>
  </w:num>
  <w:num w:numId="32">
    <w:abstractNumId w:val="8"/>
  </w:num>
  <w:num w:numId="33">
    <w:abstractNumId w:val="19"/>
  </w:num>
  <w:num w:numId="34">
    <w:abstractNumId w:val="34"/>
  </w:num>
  <w:num w:numId="35">
    <w:abstractNumId w:val="18"/>
  </w:num>
  <w:num w:numId="36">
    <w:abstractNumId w:val="41"/>
  </w:num>
  <w:num w:numId="37">
    <w:abstractNumId w:val="13"/>
  </w:num>
  <w:num w:numId="38">
    <w:abstractNumId w:val="27"/>
  </w:num>
  <w:num w:numId="39">
    <w:abstractNumId w:val="48"/>
  </w:num>
  <w:num w:numId="40">
    <w:abstractNumId w:val="49"/>
  </w:num>
  <w:num w:numId="41">
    <w:abstractNumId w:val="1"/>
  </w:num>
  <w:num w:numId="42">
    <w:abstractNumId w:val="33"/>
  </w:num>
  <w:num w:numId="43">
    <w:abstractNumId w:val="50"/>
  </w:num>
  <w:num w:numId="44">
    <w:abstractNumId w:val="17"/>
  </w:num>
  <w:num w:numId="45">
    <w:abstractNumId w:val="16"/>
  </w:num>
  <w:num w:numId="46">
    <w:abstractNumId w:val="15"/>
  </w:num>
  <w:num w:numId="47">
    <w:abstractNumId w:val="20"/>
  </w:num>
  <w:num w:numId="48">
    <w:abstractNumId w:val="9"/>
  </w:num>
  <w:num w:numId="49">
    <w:abstractNumId w:val="37"/>
  </w:num>
  <w:num w:numId="50">
    <w:abstractNumId w:val="22"/>
  </w:num>
  <w:num w:numId="51">
    <w:abstractNumId w:val="29"/>
  </w:num>
  <w:num w:numId="52">
    <w:abstractNumId w:val="2"/>
  </w:num>
  <w:num w:numId="53">
    <w:abstractNumId w:val="0"/>
  </w:num>
  <w:num w:numId="54">
    <w:abstractNumId w:val="51"/>
  </w:num>
  <w:num w:numId="55">
    <w:abstractNumId w:val="3"/>
  </w:num>
  <w:num w:numId="56">
    <w:abstractNumId w:val="44"/>
  </w:num>
  <w:num w:numId="57">
    <w:abstractNumId w:val="35"/>
  </w:num>
  <w:num w:numId="58">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F8"/>
    <w:rsid w:val="00000F87"/>
    <w:rsid w:val="00001658"/>
    <w:rsid w:val="00007317"/>
    <w:rsid w:val="00012353"/>
    <w:rsid w:val="000157F0"/>
    <w:rsid w:val="0001741D"/>
    <w:rsid w:val="000229EC"/>
    <w:rsid w:val="00023502"/>
    <w:rsid w:val="0002367B"/>
    <w:rsid w:val="0002482E"/>
    <w:rsid w:val="000305D4"/>
    <w:rsid w:val="0003305C"/>
    <w:rsid w:val="00040036"/>
    <w:rsid w:val="00046936"/>
    <w:rsid w:val="00047062"/>
    <w:rsid w:val="00050324"/>
    <w:rsid w:val="0005407E"/>
    <w:rsid w:val="00057F96"/>
    <w:rsid w:val="00060678"/>
    <w:rsid w:val="000649B0"/>
    <w:rsid w:val="00077C13"/>
    <w:rsid w:val="00080180"/>
    <w:rsid w:val="00080349"/>
    <w:rsid w:val="00080E92"/>
    <w:rsid w:val="00081AEE"/>
    <w:rsid w:val="0008478F"/>
    <w:rsid w:val="000847FF"/>
    <w:rsid w:val="00086F1E"/>
    <w:rsid w:val="0009059C"/>
    <w:rsid w:val="00090DC7"/>
    <w:rsid w:val="00090E72"/>
    <w:rsid w:val="0009230F"/>
    <w:rsid w:val="00094695"/>
    <w:rsid w:val="000A00AB"/>
    <w:rsid w:val="000A0150"/>
    <w:rsid w:val="000A0C4E"/>
    <w:rsid w:val="000A12B3"/>
    <w:rsid w:val="000A2DC2"/>
    <w:rsid w:val="000A36B7"/>
    <w:rsid w:val="000A63B1"/>
    <w:rsid w:val="000A6B74"/>
    <w:rsid w:val="000B66DF"/>
    <w:rsid w:val="000C28F8"/>
    <w:rsid w:val="000C3349"/>
    <w:rsid w:val="000C437A"/>
    <w:rsid w:val="000D2A6A"/>
    <w:rsid w:val="000D3BDC"/>
    <w:rsid w:val="000D496E"/>
    <w:rsid w:val="000E63C9"/>
    <w:rsid w:val="000E6F53"/>
    <w:rsid w:val="000F0272"/>
    <w:rsid w:val="000F0498"/>
    <w:rsid w:val="000F310F"/>
    <w:rsid w:val="000F4C60"/>
    <w:rsid w:val="000F5CEC"/>
    <w:rsid w:val="000F7FC3"/>
    <w:rsid w:val="001008DB"/>
    <w:rsid w:val="0010247D"/>
    <w:rsid w:val="001032B4"/>
    <w:rsid w:val="0010412A"/>
    <w:rsid w:val="00105381"/>
    <w:rsid w:val="001060CA"/>
    <w:rsid w:val="00106C70"/>
    <w:rsid w:val="00113C84"/>
    <w:rsid w:val="00117BF3"/>
    <w:rsid w:val="001210EE"/>
    <w:rsid w:val="00121A87"/>
    <w:rsid w:val="00121F9C"/>
    <w:rsid w:val="0012399B"/>
    <w:rsid w:val="001255CC"/>
    <w:rsid w:val="00130E9D"/>
    <w:rsid w:val="00131E9C"/>
    <w:rsid w:val="00134789"/>
    <w:rsid w:val="00136156"/>
    <w:rsid w:val="00142912"/>
    <w:rsid w:val="00144116"/>
    <w:rsid w:val="00144832"/>
    <w:rsid w:val="00144D85"/>
    <w:rsid w:val="00145EC9"/>
    <w:rsid w:val="00146F64"/>
    <w:rsid w:val="0015035F"/>
    <w:rsid w:val="00150A6D"/>
    <w:rsid w:val="00150FF5"/>
    <w:rsid w:val="001533E4"/>
    <w:rsid w:val="00155561"/>
    <w:rsid w:val="0016228A"/>
    <w:rsid w:val="0016285D"/>
    <w:rsid w:val="001655C3"/>
    <w:rsid w:val="0017269A"/>
    <w:rsid w:val="0017437B"/>
    <w:rsid w:val="0017513E"/>
    <w:rsid w:val="001804CD"/>
    <w:rsid w:val="00180C56"/>
    <w:rsid w:val="001841F9"/>
    <w:rsid w:val="00185B35"/>
    <w:rsid w:val="0019552C"/>
    <w:rsid w:val="00196DB3"/>
    <w:rsid w:val="001979C0"/>
    <w:rsid w:val="001A1FEC"/>
    <w:rsid w:val="001A2B92"/>
    <w:rsid w:val="001A2F9D"/>
    <w:rsid w:val="001A4527"/>
    <w:rsid w:val="001A5B3E"/>
    <w:rsid w:val="001B3C90"/>
    <w:rsid w:val="001B3E06"/>
    <w:rsid w:val="001C5658"/>
    <w:rsid w:val="001C5E9A"/>
    <w:rsid w:val="001D05D6"/>
    <w:rsid w:val="001D06F5"/>
    <w:rsid w:val="001D50A8"/>
    <w:rsid w:val="001D5794"/>
    <w:rsid w:val="001D6772"/>
    <w:rsid w:val="001E498E"/>
    <w:rsid w:val="001E68B0"/>
    <w:rsid w:val="001E6961"/>
    <w:rsid w:val="001E79C1"/>
    <w:rsid w:val="001F0C5C"/>
    <w:rsid w:val="001F12F6"/>
    <w:rsid w:val="001F2BC8"/>
    <w:rsid w:val="001F5F6B"/>
    <w:rsid w:val="001F79A3"/>
    <w:rsid w:val="00200A10"/>
    <w:rsid w:val="002044D9"/>
    <w:rsid w:val="0020506D"/>
    <w:rsid w:val="00207682"/>
    <w:rsid w:val="00210570"/>
    <w:rsid w:val="002109D7"/>
    <w:rsid w:val="002113E0"/>
    <w:rsid w:val="00211449"/>
    <w:rsid w:val="00211BA7"/>
    <w:rsid w:val="00216A49"/>
    <w:rsid w:val="0022016E"/>
    <w:rsid w:val="00225620"/>
    <w:rsid w:val="00226C45"/>
    <w:rsid w:val="00227BED"/>
    <w:rsid w:val="00231285"/>
    <w:rsid w:val="00231549"/>
    <w:rsid w:val="00232338"/>
    <w:rsid w:val="0023368E"/>
    <w:rsid w:val="00233E33"/>
    <w:rsid w:val="00235919"/>
    <w:rsid w:val="00236775"/>
    <w:rsid w:val="00240F98"/>
    <w:rsid w:val="00241335"/>
    <w:rsid w:val="00241F1F"/>
    <w:rsid w:val="0024388D"/>
    <w:rsid w:val="00243EBC"/>
    <w:rsid w:val="00246A35"/>
    <w:rsid w:val="00246D96"/>
    <w:rsid w:val="002501A8"/>
    <w:rsid w:val="0025061A"/>
    <w:rsid w:val="00251422"/>
    <w:rsid w:val="0025246D"/>
    <w:rsid w:val="002544FE"/>
    <w:rsid w:val="00256745"/>
    <w:rsid w:val="002570A9"/>
    <w:rsid w:val="00262185"/>
    <w:rsid w:val="00265FE6"/>
    <w:rsid w:val="00267FEA"/>
    <w:rsid w:val="00271462"/>
    <w:rsid w:val="00273197"/>
    <w:rsid w:val="0027419A"/>
    <w:rsid w:val="0028082D"/>
    <w:rsid w:val="00284348"/>
    <w:rsid w:val="00285A4B"/>
    <w:rsid w:val="00286E6E"/>
    <w:rsid w:val="002904C9"/>
    <w:rsid w:val="00293EAC"/>
    <w:rsid w:val="002956E3"/>
    <w:rsid w:val="0029775C"/>
    <w:rsid w:val="002B04E6"/>
    <w:rsid w:val="002B04F6"/>
    <w:rsid w:val="002B3C97"/>
    <w:rsid w:val="002B5F9A"/>
    <w:rsid w:val="002C114D"/>
    <w:rsid w:val="002C2B20"/>
    <w:rsid w:val="002C554F"/>
    <w:rsid w:val="002D445A"/>
    <w:rsid w:val="002D4A9F"/>
    <w:rsid w:val="002D6187"/>
    <w:rsid w:val="002D7D12"/>
    <w:rsid w:val="002E35E9"/>
    <w:rsid w:val="002E59E0"/>
    <w:rsid w:val="002E62EA"/>
    <w:rsid w:val="002F1701"/>
    <w:rsid w:val="002F1B7D"/>
    <w:rsid w:val="002F29FF"/>
    <w:rsid w:val="002F51F5"/>
    <w:rsid w:val="002F5556"/>
    <w:rsid w:val="002F557B"/>
    <w:rsid w:val="00300E66"/>
    <w:rsid w:val="00301D70"/>
    <w:rsid w:val="00304742"/>
    <w:rsid w:val="00310065"/>
    <w:rsid w:val="00312137"/>
    <w:rsid w:val="00314705"/>
    <w:rsid w:val="003173C7"/>
    <w:rsid w:val="00317F47"/>
    <w:rsid w:val="003208C8"/>
    <w:rsid w:val="0032287D"/>
    <w:rsid w:val="0032305B"/>
    <w:rsid w:val="0032352C"/>
    <w:rsid w:val="00324A7D"/>
    <w:rsid w:val="003277B8"/>
    <w:rsid w:val="00330359"/>
    <w:rsid w:val="00330818"/>
    <w:rsid w:val="00334C7F"/>
    <w:rsid w:val="0033762F"/>
    <w:rsid w:val="0034107B"/>
    <w:rsid w:val="0034130A"/>
    <w:rsid w:val="00341D22"/>
    <w:rsid w:val="00351AEE"/>
    <w:rsid w:val="003526DF"/>
    <w:rsid w:val="00352980"/>
    <w:rsid w:val="003539C4"/>
    <w:rsid w:val="00355A42"/>
    <w:rsid w:val="0035619D"/>
    <w:rsid w:val="00360494"/>
    <w:rsid w:val="00362697"/>
    <w:rsid w:val="00366C7E"/>
    <w:rsid w:val="00370F2F"/>
    <w:rsid w:val="00372DE8"/>
    <w:rsid w:val="00376FAD"/>
    <w:rsid w:val="00380E56"/>
    <w:rsid w:val="00381187"/>
    <w:rsid w:val="003838A0"/>
    <w:rsid w:val="00384EA3"/>
    <w:rsid w:val="00387A42"/>
    <w:rsid w:val="003904B0"/>
    <w:rsid w:val="003907F7"/>
    <w:rsid w:val="00396B7D"/>
    <w:rsid w:val="003A290E"/>
    <w:rsid w:val="003A2FE7"/>
    <w:rsid w:val="003A39A1"/>
    <w:rsid w:val="003A3CDD"/>
    <w:rsid w:val="003A4B3E"/>
    <w:rsid w:val="003A7E9F"/>
    <w:rsid w:val="003B00A9"/>
    <w:rsid w:val="003B1BD9"/>
    <w:rsid w:val="003B449A"/>
    <w:rsid w:val="003C14DE"/>
    <w:rsid w:val="003C2191"/>
    <w:rsid w:val="003C43DD"/>
    <w:rsid w:val="003C5EB6"/>
    <w:rsid w:val="003C708F"/>
    <w:rsid w:val="003D16B2"/>
    <w:rsid w:val="003D2CF7"/>
    <w:rsid w:val="003D3863"/>
    <w:rsid w:val="003D3F4E"/>
    <w:rsid w:val="003D56E3"/>
    <w:rsid w:val="003D58FD"/>
    <w:rsid w:val="003D6066"/>
    <w:rsid w:val="003D70E2"/>
    <w:rsid w:val="003E3C71"/>
    <w:rsid w:val="003F23F6"/>
    <w:rsid w:val="003F29A9"/>
    <w:rsid w:val="003F5704"/>
    <w:rsid w:val="003F655C"/>
    <w:rsid w:val="00400DEB"/>
    <w:rsid w:val="00402642"/>
    <w:rsid w:val="004042BE"/>
    <w:rsid w:val="004100AB"/>
    <w:rsid w:val="004110DE"/>
    <w:rsid w:val="004111B0"/>
    <w:rsid w:val="00413C8D"/>
    <w:rsid w:val="00415BEA"/>
    <w:rsid w:val="00417A89"/>
    <w:rsid w:val="00417C12"/>
    <w:rsid w:val="004213AF"/>
    <w:rsid w:val="0042397D"/>
    <w:rsid w:val="00430575"/>
    <w:rsid w:val="004314AC"/>
    <w:rsid w:val="00431EB9"/>
    <w:rsid w:val="00436AC7"/>
    <w:rsid w:val="004371B3"/>
    <w:rsid w:val="00437601"/>
    <w:rsid w:val="0044085A"/>
    <w:rsid w:val="00440BC9"/>
    <w:rsid w:val="00443360"/>
    <w:rsid w:val="00446D61"/>
    <w:rsid w:val="004525C5"/>
    <w:rsid w:val="004532C8"/>
    <w:rsid w:val="00453DA2"/>
    <w:rsid w:val="004556F6"/>
    <w:rsid w:val="00456BF4"/>
    <w:rsid w:val="00462D23"/>
    <w:rsid w:val="00464B2A"/>
    <w:rsid w:val="00465B2F"/>
    <w:rsid w:val="0046644D"/>
    <w:rsid w:val="00477953"/>
    <w:rsid w:val="00480BD5"/>
    <w:rsid w:val="0048182B"/>
    <w:rsid w:val="00482014"/>
    <w:rsid w:val="00482D2C"/>
    <w:rsid w:val="00483695"/>
    <w:rsid w:val="00484133"/>
    <w:rsid w:val="00484EE6"/>
    <w:rsid w:val="0048725A"/>
    <w:rsid w:val="00490F7D"/>
    <w:rsid w:val="00491018"/>
    <w:rsid w:val="00494753"/>
    <w:rsid w:val="00495D82"/>
    <w:rsid w:val="004A17EA"/>
    <w:rsid w:val="004A2010"/>
    <w:rsid w:val="004A32B1"/>
    <w:rsid w:val="004A3A4D"/>
    <w:rsid w:val="004A4871"/>
    <w:rsid w:val="004A4A33"/>
    <w:rsid w:val="004B21A5"/>
    <w:rsid w:val="004B6B60"/>
    <w:rsid w:val="004C0640"/>
    <w:rsid w:val="004C08C5"/>
    <w:rsid w:val="004C6840"/>
    <w:rsid w:val="004D229B"/>
    <w:rsid w:val="004D2BA4"/>
    <w:rsid w:val="004D7A30"/>
    <w:rsid w:val="004E64FB"/>
    <w:rsid w:val="00500BB4"/>
    <w:rsid w:val="0050162E"/>
    <w:rsid w:val="0050293A"/>
    <w:rsid w:val="005037F0"/>
    <w:rsid w:val="0050789F"/>
    <w:rsid w:val="00516A86"/>
    <w:rsid w:val="00517159"/>
    <w:rsid w:val="00520DD2"/>
    <w:rsid w:val="005213F5"/>
    <w:rsid w:val="00523B8B"/>
    <w:rsid w:val="00526DBA"/>
    <w:rsid w:val="005275F6"/>
    <w:rsid w:val="00530A79"/>
    <w:rsid w:val="00530CE0"/>
    <w:rsid w:val="00531FE7"/>
    <w:rsid w:val="00535318"/>
    <w:rsid w:val="00536294"/>
    <w:rsid w:val="00537BB2"/>
    <w:rsid w:val="005413E4"/>
    <w:rsid w:val="00541816"/>
    <w:rsid w:val="00541BB9"/>
    <w:rsid w:val="00550260"/>
    <w:rsid w:val="0055173C"/>
    <w:rsid w:val="0055283B"/>
    <w:rsid w:val="0055635E"/>
    <w:rsid w:val="00556660"/>
    <w:rsid w:val="0056108F"/>
    <w:rsid w:val="005638BB"/>
    <w:rsid w:val="00564FF5"/>
    <w:rsid w:val="00565251"/>
    <w:rsid w:val="00570B5F"/>
    <w:rsid w:val="00570C75"/>
    <w:rsid w:val="005720A0"/>
    <w:rsid w:val="00572102"/>
    <w:rsid w:val="00582EB9"/>
    <w:rsid w:val="00584859"/>
    <w:rsid w:val="00584F1E"/>
    <w:rsid w:val="0059095A"/>
    <w:rsid w:val="00592E3B"/>
    <w:rsid w:val="00593161"/>
    <w:rsid w:val="00593CB2"/>
    <w:rsid w:val="005A0D5A"/>
    <w:rsid w:val="005A2758"/>
    <w:rsid w:val="005A3F59"/>
    <w:rsid w:val="005A4951"/>
    <w:rsid w:val="005A58CB"/>
    <w:rsid w:val="005A7692"/>
    <w:rsid w:val="005A7694"/>
    <w:rsid w:val="005B23BC"/>
    <w:rsid w:val="005B2F58"/>
    <w:rsid w:val="005B4350"/>
    <w:rsid w:val="005B7C9E"/>
    <w:rsid w:val="005C03CE"/>
    <w:rsid w:val="005C1D05"/>
    <w:rsid w:val="005C366C"/>
    <w:rsid w:val="005C3882"/>
    <w:rsid w:val="005C5DFC"/>
    <w:rsid w:val="005D10D5"/>
    <w:rsid w:val="005D2028"/>
    <w:rsid w:val="005D2885"/>
    <w:rsid w:val="005D2B32"/>
    <w:rsid w:val="005D70AD"/>
    <w:rsid w:val="005E1363"/>
    <w:rsid w:val="005E4368"/>
    <w:rsid w:val="005E4977"/>
    <w:rsid w:val="005F01EB"/>
    <w:rsid w:val="005F1BB0"/>
    <w:rsid w:val="005F4B3C"/>
    <w:rsid w:val="005F7E87"/>
    <w:rsid w:val="00600D98"/>
    <w:rsid w:val="00601CF5"/>
    <w:rsid w:val="00602FDA"/>
    <w:rsid w:val="006042E6"/>
    <w:rsid w:val="00604A2F"/>
    <w:rsid w:val="006062D5"/>
    <w:rsid w:val="00607851"/>
    <w:rsid w:val="006118A5"/>
    <w:rsid w:val="006127CD"/>
    <w:rsid w:val="006142CE"/>
    <w:rsid w:val="00617C04"/>
    <w:rsid w:val="00620842"/>
    <w:rsid w:val="00620CA5"/>
    <w:rsid w:val="00621026"/>
    <w:rsid w:val="00621FCD"/>
    <w:rsid w:val="00624B83"/>
    <w:rsid w:val="00627955"/>
    <w:rsid w:val="00632AC6"/>
    <w:rsid w:val="006355EF"/>
    <w:rsid w:val="00635D36"/>
    <w:rsid w:val="0064361A"/>
    <w:rsid w:val="0064796E"/>
    <w:rsid w:val="00656C4D"/>
    <w:rsid w:val="00661E2B"/>
    <w:rsid w:val="00662F95"/>
    <w:rsid w:val="006712E5"/>
    <w:rsid w:val="00671760"/>
    <w:rsid w:val="00672117"/>
    <w:rsid w:val="00673E26"/>
    <w:rsid w:val="00677D8B"/>
    <w:rsid w:val="00680282"/>
    <w:rsid w:val="00680706"/>
    <w:rsid w:val="00684781"/>
    <w:rsid w:val="00684B93"/>
    <w:rsid w:val="0068780C"/>
    <w:rsid w:val="00692EF0"/>
    <w:rsid w:val="00694E7D"/>
    <w:rsid w:val="00694EA0"/>
    <w:rsid w:val="006953B0"/>
    <w:rsid w:val="00696338"/>
    <w:rsid w:val="006A0C2E"/>
    <w:rsid w:val="006A3AF7"/>
    <w:rsid w:val="006A43D1"/>
    <w:rsid w:val="006A45E0"/>
    <w:rsid w:val="006A59EE"/>
    <w:rsid w:val="006A619A"/>
    <w:rsid w:val="006B1B87"/>
    <w:rsid w:val="006B3879"/>
    <w:rsid w:val="006B619E"/>
    <w:rsid w:val="006B69F3"/>
    <w:rsid w:val="006C2E54"/>
    <w:rsid w:val="006C2F41"/>
    <w:rsid w:val="006C4C10"/>
    <w:rsid w:val="006D6254"/>
    <w:rsid w:val="006D79E4"/>
    <w:rsid w:val="006E060F"/>
    <w:rsid w:val="006E1BF7"/>
    <w:rsid w:val="006E1FED"/>
    <w:rsid w:val="006E38DE"/>
    <w:rsid w:val="006E562E"/>
    <w:rsid w:val="006E5716"/>
    <w:rsid w:val="006F2706"/>
    <w:rsid w:val="006F2877"/>
    <w:rsid w:val="006F5068"/>
    <w:rsid w:val="006F5A77"/>
    <w:rsid w:val="00704FBE"/>
    <w:rsid w:val="007104E5"/>
    <w:rsid w:val="00717329"/>
    <w:rsid w:val="00717692"/>
    <w:rsid w:val="00717EAD"/>
    <w:rsid w:val="0072013B"/>
    <w:rsid w:val="007244DF"/>
    <w:rsid w:val="0072527D"/>
    <w:rsid w:val="00726A4D"/>
    <w:rsid w:val="00727B15"/>
    <w:rsid w:val="007302B3"/>
    <w:rsid w:val="00730733"/>
    <w:rsid w:val="00730E3A"/>
    <w:rsid w:val="00736AAF"/>
    <w:rsid w:val="00736D70"/>
    <w:rsid w:val="007447E7"/>
    <w:rsid w:val="00752663"/>
    <w:rsid w:val="00755870"/>
    <w:rsid w:val="00755C78"/>
    <w:rsid w:val="00756348"/>
    <w:rsid w:val="00761F46"/>
    <w:rsid w:val="00762C1D"/>
    <w:rsid w:val="00765B2A"/>
    <w:rsid w:val="00770819"/>
    <w:rsid w:val="007715E3"/>
    <w:rsid w:val="00771CF5"/>
    <w:rsid w:val="007728EC"/>
    <w:rsid w:val="00773FCC"/>
    <w:rsid w:val="00774804"/>
    <w:rsid w:val="00780234"/>
    <w:rsid w:val="00781715"/>
    <w:rsid w:val="00782071"/>
    <w:rsid w:val="00782B8E"/>
    <w:rsid w:val="00783A34"/>
    <w:rsid w:val="007841D9"/>
    <w:rsid w:val="007847FA"/>
    <w:rsid w:val="00787AC7"/>
    <w:rsid w:val="00793871"/>
    <w:rsid w:val="00796262"/>
    <w:rsid w:val="007A4033"/>
    <w:rsid w:val="007A688E"/>
    <w:rsid w:val="007A76FE"/>
    <w:rsid w:val="007A7F62"/>
    <w:rsid w:val="007B0F65"/>
    <w:rsid w:val="007B1646"/>
    <w:rsid w:val="007B3FC1"/>
    <w:rsid w:val="007B4DA9"/>
    <w:rsid w:val="007B5967"/>
    <w:rsid w:val="007C0183"/>
    <w:rsid w:val="007C3548"/>
    <w:rsid w:val="007C5432"/>
    <w:rsid w:val="007C5669"/>
    <w:rsid w:val="007C5FC1"/>
    <w:rsid w:val="007C6B52"/>
    <w:rsid w:val="007C6CAD"/>
    <w:rsid w:val="007C7FEB"/>
    <w:rsid w:val="007D083F"/>
    <w:rsid w:val="007D10CE"/>
    <w:rsid w:val="007D16C5"/>
    <w:rsid w:val="007D2C5E"/>
    <w:rsid w:val="007D2F53"/>
    <w:rsid w:val="007D3109"/>
    <w:rsid w:val="007E40C8"/>
    <w:rsid w:val="007E49E5"/>
    <w:rsid w:val="007E542F"/>
    <w:rsid w:val="007E6401"/>
    <w:rsid w:val="007E69EF"/>
    <w:rsid w:val="007F3120"/>
    <w:rsid w:val="00801E25"/>
    <w:rsid w:val="008109F3"/>
    <w:rsid w:val="00812C81"/>
    <w:rsid w:val="00814BFB"/>
    <w:rsid w:val="008159F5"/>
    <w:rsid w:val="0082016C"/>
    <w:rsid w:val="00820EA4"/>
    <w:rsid w:val="00821478"/>
    <w:rsid w:val="008215A1"/>
    <w:rsid w:val="00827108"/>
    <w:rsid w:val="00827739"/>
    <w:rsid w:val="0083060C"/>
    <w:rsid w:val="008342A3"/>
    <w:rsid w:val="00837098"/>
    <w:rsid w:val="00840C55"/>
    <w:rsid w:val="008446D9"/>
    <w:rsid w:val="0084730C"/>
    <w:rsid w:val="0085094A"/>
    <w:rsid w:val="0085652F"/>
    <w:rsid w:val="008604B8"/>
    <w:rsid w:val="008612BC"/>
    <w:rsid w:val="0086179A"/>
    <w:rsid w:val="0086220B"/>
    <w:rsid w:val="00862FE4"/>
    <w:rsid w:val="0086369B"/>
    <w:rsid w:val="0086389A"/>
    <w:rsid w:val="008712C7"/>
    <w:rsid w:val="0087430B"/>
    <w:rsid w:val="00875AA2"/>
    <w:rsid w:val="0087605E"/>
    <w:rsid w:val="008806C5"/>
    <w:rsid w:val="0088228E"/>
    <w:rsid w:val="008829B5"/>
    <w:rsid w:val="008854B2"/>
    <w:rsid w:val="008859F1"/>
    <w:rsid w:val="008902DE"/>
    <w:rsid w:val="00891597"/>
    <w:rsid w:val="00893D29"/>
    <w:rsid w:val="008A1C9C"/>
    <w:rsid w:val="008A27EC"/>
    <w:rsid w:val="008A71E9"/>
    <w:rsid w:val="008B1FEE"/>
    <w:rsid w:val="008B43CB"/>
    <w:rsid w:val="008B5CAB"/>
    <w:rsid w:val="008C25AB"/>
    <w:rsid w:val="008C264D"/>
    <w:rsid w:val="008C5700"/>
    <w:rsid w:val="008D08AD"/>
    <w:rsid w:val="008D124F"/>
    <w:rsid w:val="008D3342"/>
    <w:rsid w:val="008D5020"/>
    <w:rsid w:val="008E3B5D"/>
    <w:rsid w:val="008E5635"/>
    <w:rsid w:val="008E566B"/>
    <w:rsid w:val="008E5CAD"/>
    <w:rsid w:val="008E771C"/>
    <w:rsid w:val="008F15FF"/>
    <w:rsid w:val="008F1AFD"/>
    <w:rsid w:val="008F2896"/>
    <w:rsid w:val="008F3898"/>
    <w:rsid w:val="008F3A60"/>
    <w:rsid w:val="008F51CC"/>
    <w:rsid w:val="008F6E79"/>
    <w:rsid w:val="009027AD"/>
    <w:rsid w:val="00903966"/>
    <w:rsid w:val="00903C32"/>
    <w:rsid w:val="00904546"/>
    <w:rsid w:val="00907618"/>
    <w:rsid w:val="00907BBA"/>
    <w:rsid w:val="00912112"/>
    <w:rsid w:val="009141A6"/>
    <w:rsid w:val="00916B16"/>
    <w:rsid w:val="00916D7F"/>
    <w:rsid w:val="00916EEA"/>
    <w:rsid w:val="009173B9"/>
    <w:rsid w:val="00917952"/>
    <w:rsid w:val="00921C4D"/>
    <w:rsid w:val="009221BB"/>
    <w:rsid w:val="0092253E"/>
    <w:rsid w:val="00926814"/>
    <w:rsid w:val="0093335D"/>
    <w:rsid w:val="009357CC"/>
    <w:rsid w:val="0093613E"/>
    <w:rsid w:val="00943026"/>
    <w:rsid w:val="00955EBB"/>
    <w:rsid w:val="00957509"/>
    <w:rsid w:val="00960496"/>
    <w:rsid w:val="009625E5"/>
    <w:rsid w:val="009627A4"/>
    <w:rsid w:val="00963D51"/>
    <w:rsid w:val="00964BD2"/>
    <w:rsid w:val="00965497"/>
    <w:rsid w:val="00965B6E"/>
    <w:rsid w:val="00966B81"/>
    <w:rsid w:val="0097070B"/>
    <w:rsid w:val="00972C97"/>
    <w:rsid w:val="009733D1"/>
    <w:rsid w:val="00973543"/>
    <w:rsid w:val="00973AFF"/>
    <w:rsid w:val="00974626"/>
    <w:rsid w:val="00976246"/>
    <w:rsid w:val="00983224"/>
    <w:rsid w:val="00984446"/>
    <w:rsid w:val="009927DE"/>
    <w:rsid w:val="009966C0"/>
    <w:rsid w:val="0099705D"/>
    <w:rsid w:val="009A02CB"/>
    <w:rsid w:val="009A41B8"/>
    <w:rsid w:val="009A691A"/>
    <w:rsid w:val="009A7B3F"/>
    <w:rsid w:val="009B05EF"/>
    <w:rsid w:val="009B0D39"/>
    <w:rsid w:val="009B0D64"/>
    <w:rsid w:val="009B2B48"/>
    <w:rsid w:val="009B65D1"/>
    <w:rsid w:val="009B6D2F"/>
    <w:rsid w:val="009C425B"/>
    <w:rsid w:val="009C5E2F"/>
    <w:rsid w:val="009C7720"/>
    <w:rsid w:val="009D09A9"/>
    <w:rsid w:val="009D1131"/>
    <w:rsid w:val="009D45EB"/>
    <w:rsid w:val="009E03A0"/>
    <w:rsid w:val="009F21F4"/>
    <w:rsid w:val="009F4B11"/>
    <w:rsid w:val="009F56CD"/>
    <w:rsid w:val="009F5F11"/>
    <w:rsid w:val="009F6C73"/>
    <w:rsid w:val="00A01751"/>
    <w:rsid w:val="00A02270"/>
    <w:rsid w:val="00A02390"/>
    <w:rsid w:val="00A02EDF"/>
    <w:rsid w:val="00A064A3"/>
    <w:rsid w:val="00A073E7"/>
    <w:rsid w:val="00A23AFA"/>
    <w:rsid w:val="00A2477A"/>
    <w:rsid w:val="00A249DB"/>
    <w:rsid w:val="00A31B3E"/>
    <w:rsid w:val="00A32EEC"/>
    <w:rsid w:val="00A359BE"/>
    <w:rsid w:val="00A417EC"/>
    <w:rsid w:val="00A43A5A"/>
    <w:rsid w:val="00A4538C"/>
    <w:rsid w:val="00A459D3"/>
    <w:rsid w:val="00A524C5"/>
    <w:rsid w:val="00A52976"/>
    <w:rsid w:val="00A532F3"/>
    <w:rsid w:val="00A53B38"/>
    <w:rsid w:val="00A56C9C"/>
    <w:rsid w:val="00A5797E"/>
    <w:rsid w:val="00A60595"/>
    <w:rsid w:val="00A62C6E"/>
    <w:rsid w:val="00A645E9"/>
    <w:rsid w:val="00A65CDA"/>
    <w:rsid w:val="00A73CC8"/>
    <w:rsid w:val="00A74319"/>
    <w:rsid w:val="00A750D5"/>
    <w:rsid w:val="00A75793"/>
    <w:rsid w:val="00A81749"/>
    <w:rsid w:val="00A8489E"/>
    <w:rsid w:val="00A84C66"/>
    <w:rsid w:val="00A85302"/>
    <w:rsid w:val="00A935F1"/>
    <w:rsid w:val="00A93E8A"/>
    <w:rsid w:val="00A9619E"/>
    <w:rsid w:val="00AA16C4"/>
    <w:rsid w:val="00AA4689"/>
    <w:rsid w:val="00AA61CC"/>
    <w:rsid w:val="00AB02A7"/>
    <w:rsid w:val="00AB64C5"/>
    <w:rsid w:val="00AB7CD3"/>
    <w:rsid w:val="00AC0DD5"/>
    <w:rsid w:val="00AC131A"/>
    <w:rsid w:val="00AC194E"/>
    <w:rsid w:val="00AC29F3"/>
    <w:rsid w:val="00AC32AE"/>
    <w:rsid w:val="00AC4252"/>
    <w:rsid w:val="00AC4610"/>
    <w:rsid w:val="00AC505A"/>
    <w:rsid w:val="00AC5756"/>
    <w:rsid w:val="00AD169C"/>
    <w:rsid w:val="00AD5F56"/>
    <w:rsid w:val="00AE138A"/>
    <w:rsid w:val="00AE4D56"/>
    <w:rsid w:val="00AF22FC"/>
    <w:rsid w:val="00AF5AA1"/>
    <w:rsid w:val="00AF6437"/>
    <w:rsid w:val="00B04353"/>
    <w:rsid w:val="00B111D8"/>
    <w:rsid w:val="00B117B0"/>
    <w:rsid w:val="00B12BBB"/>
    <w:rsid w:val="00B14502"/>
    <w:rsid w:val="00B20A48"/>
    <w:rsid w:val="00B21831"/>
    <w:rsid w:val="00B22079"/>
    <w:rsid w:val="00B231E5"/>
    <w:rsid w:val="00B25CD5"/>
    <w:rsid w:val="00B260A6"/>
    <w:rsid w:val="00B31916"/>
    <w:rsid w:val="00B3463D"/>
    <w:rsid w:val="00B347DB"/>
    <w:rsid w:val="00B34A30"/>
    <w:rsid w:val="00B34DEA"/>
    <w:rsid w:val="00B353D6"/>
    <w:rsid w:val="00B372EF"/>
    <w:rsid w:val="00B4063D"/>
    <w:rsid w:val="00B44B6A"/>
    <w:rsid w:val="00B47896"/>
    <w:rsid w:val="00B510F8"/>
    <w:rsid w:val="00B5601B"/>
    <w:rsid w:val="00B60E41"/>
    <w:rsid w:val="00B635F4"/>
    <w:rsid w:val="00B74D45"/>
    <w:rsid w:val="00B7526F"/>
    <w:rsid w:val="00B80A06"/>
    <w:rsid w:val="00B82F60"/>
    <w:rsid w:val="00B86EBC"/>
    <w:rsid w:val="00B9070F"/>
    <w:rsid w:val="00B90BA5"/>
    <w:rsid w:val="00B92A86"/>
    <w:rsid w:val="00B92DFA"/>
    <w:rsid w:val="00B933EA"/>
    <w:rsid w:val="00B93E50"/>
    <w:rsid w:val="00BA4652"/>
    <w:rsid w:val="00BA4CAE"/>
    <w:rsid w:val="00BA6F72"/>
    <w:rsid w:val="00BB216F"/>
    <w:rsid w:val="00BB37B4"/>
    <w:rsid w:val="00BB4F95"/>
    <w:rsid w:val="00BB60B0"/>
    <w:rsid w:val="00BC1A20"/>
    <w:rsid w:val="00BC1BF2"/>
    <w:rsid w:val="00BC21B2"/>
    <w:rsid w:val="00BC47A2"/>
    <w:rsid w:val="00BC4A37"/>
    <w:rsid w:val="00BC5ED0"/>
    <w:rsid w:val="00BD1F56"/>
    <w:rsid w:val="00BD3E2D"/>
    <w:rsid w:val="00BD60F7"/>
    <w:rsid w:val="00BE4BC4"/>
    <w:rsid w:val="00BF0085"/>
    <w:rsid w:val="00BF1822"/>
    <w:rsid w:val="00BF4D8A"/>
    <w:rsid w:val="00BF6615"/>
    <w:rsid w:val="00C00058"/>
    <w:rsid w:val="00C02B87"/>
    <w:rsid w:val="00C05E4F"/>
    <w:rsid w:val="00C1102F"/>
    <w:rsid w:val="00C12E46"/>
    <w:rsid w:val="00C15E14"/>
    <w:rsid w:val="00C219D9"/>
    <w:rsid w:val="00C23D0F"/>
    <w:rsid w:val="00C26D44"/>
    <w:rsid w:val="00C30020"/>
    <w:rsid w:val="00C324C5"/>
    <w:rsid w:val="00C35AAE"/>
    <w:rsid w:val="00C4086D"/>
    <w:rsid w:val="00C43F91"/>
    <w:rsid w:val="00C459BB"/>
    <w:rsid w:val="00C558A4"/>
    <w:rsid w:val="00C55BEC"/>
    <w:rsid w:val="00C579AF"/>
    <w:rsid w:val="00C57CD5"/>
    <w:rsid w:val="00C6053D"/>
    <w:rsid w:val="00C60FD6"/>
    <w:rsid w:val="00C618AB"/>
    <w:rsid w:val="00C62D85"/>
    <w:rsid w:val="00C63940"/>
    <w:rsid w:val="00C67DEE"/>
    <w:rsid w:val="00C723A9"/>
    <w:rsid w:val="00C72E49"/>
    <w:rsid w:val="00C73A9D"/>
    <w:rsid w:val="00C74AB7"/>
    <w:rsid w:val="00C74ADC"/>
    <w:rsid w:val="00C75F09"/>
    <w:rsid w:val="00C8089D"/>
    <w:rsid w:val="00C826AD"/>
    <w:rsid w:val="00C8299E"/>
    <w:rsid w:val="00C85A52"/>
    <w:rsid w:val="00C92EE9"/>
    <w:rsid w:val="00C93019"/>
    <w:rsid w:val="00C94EE0"/>
    <w:rsid w:val="00C97D4E"/>
    <w:rsid w:val="00CA1896"/>
    <w:rsid w:val="00CA3DD5"/>
    <w:rsid w:val="00CA5974"/>
    <w:rsid w:val="00CA75F0"/>
    <w:rsid w:val="00CB1EFA"/>
    <w:rsid w:val="00CB258B"/>
    <w:rsid w:val="00CB5B28"/>
    <w:rsid w:val="00CC2E87"/>
    <w:rsid w:val="00CC3598"/>
    <w:rsid w:val="00CC3660"/>
    <w:rsid w:val="00CC391C"/>
    <w:rsid w:val="00CC4C93"/>
    <w:rsid w:val="00CD1B2E"/>
    <w:rsid w:val="00CD4568"/>
    <w:rsid w:val="00CD6202"/>
    <w:rsid w:val="00CD7260"/>
    <w:rsid w:val="00CD7670"/>
    <w:rsid w:val="00CE02DC"/>
    <w:rsid w:val="00CE49A9"/>
    <w:rsid w:val="00CE4A6E"/>
    <w:rsid w:val="00CE4EAC"/>
    <w:rsid w:val="00CE72E8"/>
    <w:rsid w:val="00CF0A0F"/>
    <w:rsid w:val="00CF5371"/>
    <w:rsid w:val="00CF5C00"/>
    <w:rsid w:val="00CF62A1"/>
    <w:rsid w:val="00D0323A"/>
    <w:rsid w:val="00D04C15"/>
    <w:rsid w:val="00D0559F"/>
    <w:rsid w:val="00D0696F"/>
    <w:rsid w:val="00D077E9"/>
    <w:rsid w:val="00D105B6"/>
    <w:rsid w:val="00D13BE9"/>
    <w:rsid w:val="00D26C07"/>
    <w:rsid w:val="00D30CAC"/>
    <w:rsid w:val="00D3166D"/>
    <w:rsid w:val="00D37031"/>
    <w:rsid w:val="00D423D1"/>
    <w:rsid w:val="00D42CB7"/>
    <w:rsid w:val="00D44CEF"/>
    <w:rsid w:val="00D455D6"/>
    <w:rsid w:val="00D4783F"/>
    <w:rsid w:val="00D50B90"/>
    <w:rsid w:val="00D5184C"/>
    <w:rsid w:val="00D5413D"/>
    <w:rsid w:val="00D559B6"/>
    <w:rsid w:val="00D570A9"/>
    <w:rsid w:val="00D61EFB"/>
    <w:rsid w:val="00D632A1"/>
    <w:rsid w:val="00D65364"/>
    <w:rsid w:val="00D70D02"/>
    <w:rsid w:val="00D72350"/>
    <w:rsid w:val="00D7360F"/>
    <w:rsid w:val="00D7413A"/>
    <w:rsid w:val="00D770C7"/>
    <w:rsid w:val="00D7747B"/>
    <w:rsid w:val="00D7760C"/>
    <w:rsid w:val="00D81996"/>
    <w:rsid w:val="00D81B5B"/>
    <w:rsid w:val="00D81E12"/>
    <w:rsid w:val="00D82CA5"/>
    <w:rsid w:val="00D82E7E"/>
    <w:rsid w:val="00D853ED"/>
    <w:rsid w:val="00D86945"/>
    <w:rsid w:val="00D90290"/>
    <w:rsid w:val="00D919D8"/>
    <w:rsid w:val="00D9314D"/>
    <w:rsid w:val="00D9485D"/>
    <w:rsid w:val="00D97BD7"/>
    <w:rsid w:val="00DA030E"/>
    <w:rsid w:val="00DA0F08"/>
    <w:rsid w:val="00DA1546"/>
    <w:rsid w:val="00DA1945"/>
    <w:rsid w:val="00DA349E"/>
    <w:rsid w:val="00DA51D9"/>
    <w:rsid w:val="00DA7E1C"/>
    <w:rsid w:val="00DA7F51"/>
    <w:rsid w:val="00DB060D"/>
    <w:rsid w:val="00DB15EA"/>
    <w:rsid w:val="00DB1BBC"/>
    <w:rsid w:val="00DC136F"/>
    <w:rsid w:val="00DC226A"/>
    <w:rsid w:val="00DD0297"/>
    <w:rsid w:val="00DD0516"/>
    <w:rsid w:val="00DD0822"/>
    <w:rsid w:val="00DD12A9"/>
    <w:rsid w:val="00DD152F"/>
    <w:rsid w:val="00DE213F"/>
    <w:rsid w:val="00DE39C0"/>
    <w:rsid w:val="00DE64E5"/>
    <w:rsid w:val="00DE66AF"/>
    <w:rsid w:val="00DE75FB"/>
    <w:rsid w:val="00DF027C"/>
    <w:rsid w:val="00DF2328"/>
    <w:rsid w:val="00DF6915"/>
    <w:rsid w:val="00DF75F3"/>
    <w:rsid w:val="00E00004"/>
    <w:rsid w:val="00E00A32"/>
    <w:rsid w:val="00E03B79"/>
    <w:rsid w:val="00E1414C"/>
    <w:rsid w:val="00E163D2"/>
    <w:rsid w:val="00E22ACD"/>
    <w:rsid w:val="00E24FF1"/>
    <w:rsid w:val="00E251E2"/>
    <w:rsid w:val="00E26539"/>
    <w:rsid w:val="00E32BDB"/>
    <w:rsid w:val="00E3320D"/>
    <w:rsid w:val="00E33902"/>
    <w:rsid w:val="00E36D46"/>
    <w:rsid w:val="00E406FB"/>
    <w:rsid w:val="00E42416"/>
    <w:rsid w:val="00E5260A"/>
    <w:rsid w:val="00E53069"/>
    <w:rsid w:val="00E609D9"/>
    <w:rsid w:val="00E61483"/>
    <w:rsid w:val="00E620B0"/>
    <w:rsid w:val="00E654B7"/>
    <w:rsid w:val="00E702B6"/>
    <w:rsid w:val="00E71098"/>
    <w:rsid w:val="00E763F3"/>
    <w:rsid w:val="00E770DB"/>
    <w:rsid w:val="00E80C3C"/>
    <w:rsid w:val="00E80FDD"/>
    <w:rsid w:val="00E818A0"/>
    <w:rsid w:val="00E81B40"/>
    <w:rsid w:val="00E82598"/>
    <w:rsid w:val="00E82C73"/>
    <w:rsid w:val="00E8694B"/>
    <w:rsid w:val="00E944D7"/>
    <w:rsid w:val="00E9479D"/>
    <w:rsid w:val="00E96AE9"/>
    <w:rsid w:val="00EA190A"/>
    <w:rsid w:val="00EA22E9"/>
    <w:rsid w:val="00EA72CC"/>
    <w:rsid w:val="00EA766B"/>
    <w:rsid w:val="00EB06F2"/>
    <w:rsid w:val="00EB294B"/>
    <w:rsid w:val="00EB45DF"/>
    <w:rsid w:val="00EB5494"/>
    <w:rsid w:val="00EB7A23"/>
    <w:rsid w:val="00EC493C"/>
    <w:rsid w:val="00EC62EE"/>
    <w:rsid w:val="00ED02D4"/>
    <w:rsid w:val="00ED03C6"/>
    <w:rsid w:val="00ED1958"/>
    <w:rsid w:val="00ED298F"/>
    <w:rsid w:val="00ED2A99"/>
    <w:rsid w:val="00ED320E"/>
    <w:rsid w:val="00EE04D4"/>
    <w:rsid w:val="00EE1535"/>
    <w:rsid w:val="00EE2148"/>
    <w:rsid w:val="00EE3DFC"/>
    <w:rsid w:val="00EE5D8E"/>
    <w:rsid w:val="00EE746E"/>
    <w:rsid w:val="00EE7D7A"/>
    <w:rsid w:val="00EF019F"/>
    <w:rsid w:val="00EF29A1"/>
    <w:rsid w:val="00EF4261"/>
    <w:rsid w:val="00EF5489"/>
    <w:rsid w:val="00EF555B"/>
    <w:rsid w:val="00EF76BA"/>
    <w:rsid w:val="00F00BC4"/>
    <w:rsid w:val="00F01E9F"/>
    <w:rsid w:val="00F027BB"/>
    <w:rsid w:val="00F0575F"/>
    <w:rsid w:val="00F06100"/>
    <w:rsid w:val="00F065C6"/>
    <w:rsid w:val="00F069AE"/>
    <w:rsid w:val="00F11DCF"/>
    <w:rsid w:val="00F13D56"/>
    <w:rsid w:val="00F162EA"/>
    <w:rsid w:val="00F206BE"/>
    <w:rsid w:val="00F22AA2"/>
    <w:rsid w:val="00F248A5"/>
    <w:rsid w:val="00F263B7"/>
    <w:rsid w:val="00F268FF"/>
    <w:rsid w:val="00F33954"/>
    <w:rsid w:val="00F379D3"/>
    <w:rsid w:val="00F40CC2"/>
    <w:rsid w:val="00F4431B"/>
    <w:rsid w:val="00F52D27"/>
    <w:rsid w:val="00F52E21"/>
    <w:rsid w:val="00F53659"/>
    <w:rsid w:val="00F5592D"/>
    <w:rsid w:val="00F55DD9"/>
    <w:rsid w:val="00F62949"/>
    <w:rsid w:val="00F62DAB"/>
    <w:rsid w:val="00F63246"/>
    <w:rsid w:val="00F64140"/>
    <w:rsid w:val="00F65FFD"/>
    <w:rsid w:val="00F67858"/>
    <w:rsid w:val="00F73E51"/>
    <w:rsid w:val="00F80241"/>
    <w:rsid w:val="00F83527"/>
    <w:rsid w:val="00F86B7F"/>
    <w:rsid w:val="00F91A8E"/>
    <w:rsid w:val="00F973B3"/>
    <w:rsid w:val="00F97C71"/>
    <w:rsid w:val="00FA0BD4"/>
    <w:rsid w:val="00FB37F7"/>
    <w:rsid w:val="00FB4566"/>
    <w:rsid w:val="00FB5AE5"/>
    <w:rsid w:val="00FB7496"/>
    <w:rsid w:val="00FC06B4"/>
    <w:rsid w:val="00FC748C"/>
    <w:rsid w:val="00FD22A4"/>
    <w:rsid w:val="00FD3DF6"/>
    <w:rsid w:val="00FD4A97"/>
    <w:rsid w:val="00FD4D40"/>
    <w:rsid w:val="00FD583F"/>
    <w:rsid w:val="00FD595B"/>
    <w:rsid w:val="00FD6601"/>
    <w:rsid w:val="00FD6B6E"/>
    <w:rsid w:val="00FD7488"/>
    <w:rsid w:val="00FD787B"/>
    <w:rsid w:val="00FD7C18"/>
    <w:rsid w:val="00FE619A"/>
    <w:rsid w:val="00FE7283"/>
    <w:rsid w:val="00FF16B4"/>
    <w:rsid w:val="00FF3CDE"/>
    <w:rsid w:val="00FF575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7E724"/>
  <w15:docId w15:val="{A56F92F5-1E7A-45D7-B69A-9207F130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7"/>
    <w:lsdException w:name="heading 2" w:uiPriority="4" w:qFormat="1"/>
    <w:lsdException w:name="heading 3" w:semiHidden="1" w:uiPriority="5" w:unhideWhenUsed="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rsid w:val="00CE4EAC"/>
    <w:pPr>
      <w:spacing w:after="0"/>
    </w:pPr>
    <w:rPr>
      <w:rFonts w:ascii="Montserrat" w:eastAsiaTheme="minorEastAsia" w:hAnsi="Montserrat"/>
      <w:b/>
      <w:color w:val="3C3C3B"/>
      <w:sz w:val="28"/>
      <w:szCs w:val="22"/>
    </w:rPr>
  </w:style>
  <w:style w:type="paragraph" w:styleId="Cmsor1">
    <w:name w:val="heading 1"/>
    <w:basedOn w:val="Norml"/>
    <w:link w:val="Cmsor1Char"/>
    <w:uiPriority w:val="4"/>
    <w:rsid w:val="00CE4EAC"/>
    <w:pPr>
      <w:keepNext/>
      <w:numPr>
        <w:numId w:val="1"/>
      </w:numPr>
      <w:spacing w:before="240" w:after="60"/>
      <w:outlineLvl w:val="0"/>
    </w:pPr>
    <w:rPr>
      <w:rFonts w:eastAsiaTheme="majorEastAsia" w:cstheme="majorBidi"/>
      <w:kern w:val="28"/>
      <w:sz w:val="52"/>
      <w:szCs w:val="32"/>
    </w:rPr>
  </w:style>
  <w:style w:type="paragraph" w:styleId="Cmsor20">
    <w:name w:val="heading 2"/>
    <w:aliases w:val="fx_alcímek"/>
    <w:basedOn w:val="Norml"/>
    <w:next w:val="Norml"/>
    <w:link w:val="Cmsor2Char"/>
    <w:uiPriority w:val="4"/>
    <w:qFormat/>
    <w:rsid w:val="00430575"/>
    <w:pPr>
      <w:keepNext/>
      <w:spacing w:line="360" w:lineRule="auto"/>
      <w:outlineLvl w:val="1"/>
    </w:pPr>
    <w:rPr>
      <w:rFonts w:eastAsiaTheme="majorEastAsia" w:cstheme="majorBidi"/>
      <w:b w:val="0"/>
      <w:sz w:val="20"/>
      <w:szCs w:val="20"/>
      <w:lang w:val="hu-HU"/>
    </w:rPr>
  </w:style>
  <w:style w:type="paragraph" w:styleId="Cmsor3">
    <w:name w:val="heading 3"/>
    <w:basedOn w:val="Norml"/>
    <w:next w:val="Norml"/>
    <w:link w:val="Cmsor3Char"/>
    <w:uiPriority w:val="5"/>
    <w:unhideWhenUsed/>
    <w:rsid w:val="00CE4EAC"/>
    <w:pPr>
      <w:keepNext/>
      <w:keepLines/>
      <w:numPr>
        <w:ilvl w:val="2"/>
        <w:numId w:val="1"/>
      </w:numPr>
      <w:spacing w:before="40"/>
      <w:outlineLvl w:val="2"/>
    </w:pPr>
    <w:rPr>
      <w:rFonts w:eastAsiaTheme="majorEastAsia" w:cstheme="majorBidi"/>
      <w:color w:val="1D1D1D" w:themeColor="accent1" w:themeShade="7F"/>
      <w:sz w:val="24"/>
      <w:szCs w:val="24"/>
    </w:rPr>
  </w:style>
  <w:style w:type="paragraph" w:styleId="Cmsor4">
    <w:name w:val="heading 4"/>
    <w:basedOn w:val="Norml"/>
    <w:next w:val="Norml"/>
    <w:link w:val="Cmsor4Char"/>
    <w:uiPriority w:val="1"/>
    <w:unhideWhenUsed/>
    <w:qFormat/>
    <w:rsid w:val="003D56E3"/>
    <w:pPr>
      <w:keepNext/>
      <w:keepLines/>
      <w:numPr>
        <w:ilvl w:val="3"/>
        <w:numId w:val="1"/>
      </w:numPr>
      <w:spacing w:before="120" w:after="120"/>
      <w:ind w:left="862" w:hanging="862"/>
      <w:outlineLvl w:val="3"/>
    </w:pPr>
    <w:rPr>
      <w:rFonts w:asciiTheme="majorHAnsi" w:eastAsiaTheme="majorEastAsia" w:hAnsiTheme="majorHAnsi" w:cstheme="majorBidi"/>
      <w:b w:val="0"/>
      <w:bCs/>
      <w:color w:val="22CAC7" w:themeColor="text1"/>
      <w:sz w:val="22"/>
    </w:rPr>
  </w:style>
  <w:style w:type="paragraph" w:styleId="Cmsor5">
    <w:name w:val="heading 5"/>
    <w:basedOn w:val="Norml"/>
    <w:next w:val="Norml"/>
    <w:link w:val="Cmsor5Char"/>
    <w:uiPriority w:val="1"/>
    <w:semiHidden/>
    <w:unhideWhenUsed/>
    <w:qFormat/>
    <w:rsid w:val="00B111D8"/>
    <w:pPr>
      <w:keepNext/>
      <w:keepLines/>
      <w:numPr>
        <w:ilvl w:val="4"/>
        <w:numId w:val="1"/>
      </w:numPr>
      <w:spacing w:before="40"/>
      <w:outlineLvl w:val="4"/>
    </w:pPr>
    <w:rPr>
      <w:rFonts w:asciiTheme="majorHAnsi" w:eastAsiaTheme="majorEastAsia" w:hAnsiTheme="majorHAnsi" w:cstheme="majorBidi"/>
      <w:color w:val="2C2C2C" w:themeColor="accent1" w:themeShade="BF"/>
    </w:rPr>
  </w:style>
  <w:style w:type="paragraph" w:styleId="Cmsor6">
    <w:name w:val="heading 6"/>
    <w:basedOn w:val="Norml"/>
    <w:next w:val="Norml"/>
    <w:link w:val="Cmsor6Char"/>
    <w:uiPriority w:val="1"/>
    <w:semiHidden/>
    <w:unhideWhenUsed/>
    <w:qFormat/>
    <w:rsid w:val="00B111D8"/>
    <w:pPr>
      <w:keepNext/>
      <w:keepLines/>
      <w:numPr>
        <w:ilvl w:val="5"/>
        <w:numId w:val="1"/>
      </w:numPr>
      <w:spacing w:before="40"/>
      <w:outlineLvl w:val="5"/>
    </w:pPr>
    <w:rPr>
      <w:rFonts w:asciiTheme="majorHAnsi" w:eastAsiaTheme="majorEastAsia" w:hAnsiTheme="majorHAnsi" w:cstheme="majorBidi"/>
      <w:color w:val="1D1D1D" w:themeColor="accent1" w:themeShade="7F"/>
    </w:rPr>
  </w:style>
  <w:style w:type="paragraph" w:styleId="Cmsor7">
    <w:name w:val="heading 7"/>
    <w:basedOn w:val="Norml"/>
    <w:next w:val="Norml"/>
    <w:link w:val="Cmsor7Char"/>
    <w:uiPriority w:val="1"/>
    <w:semiHidden/>
    <w:unhideWhenUsed/>
    <w:qFormat/>
    <w:rsid w:val="00B111D8"/>
    <w:pPr>
      <w:keepNext/>
      <w:keepLines/>
      <w:numPr>
        <w:ilvl w:val="6"/>
        <w:numId w:val="1"/>
      </w:numPr>
      <w:spacing w:before="40"/>
      <w:outlineLvl w:val="6"/>
    </w:pPr>
    <w:rPr>
      <w:rFonts w:asciiTheme="majorHAnsi" w:eastAsiaTheme="majorEastAsia" w:hAnsiTheme="majorHAnsi" w:cstheme="majorBidi"/>
      <w:i/>
      <w:iCs/>
      <w:color w:val="1D1D1D" w:themeColor="accent1" w:themeShade="7F"/>
    </w:rPr>
  </w:style>
  <w:style w:type="paragraph" w:styleId="Cmsor8">
    <w:name w:val="heading 8"/>
    <w:basedOn w:val="Norml"/>
    <w:next w:val="Norml"/>
    <w:link w:val="Cmsor8Char"/>
    <w:uiPriority w:val="1"/>
    <w:semiHidden/>
    <w:unhideWhenUsed/>
    <w:qFormat/>
    <w:rsid w:val="00B111D8"/>
    <w:pPr>
      <w:keepNext/>
      <w:keepLines/>
      <w:numPr>
        <w:ilvl w:val="7"/>
        <w:numId w:val="1"/>
      </w:numPr>
      <w:spacing w:before="40"/>
      <w:outlineLvl w:val="7"/>
    </w:pPr>
    <w:rPr>
      <w:rFonts w:asciiTheme="majorHAnsi" w:eastAsiaTheme="majorEastAsia" w:hAnsiTheme="majorHAnsi" w:cstheme="majorBidi"/>
      <w:color w:val="38DDDA" w:themeColor="text1" w:themeTint="D8"/>
      <w:sz w:val="21"/>
      <w:szCs w:val="21"/>
    </w:rPr>
  </w:style>
  <w:style w:type="paragraph" w:styleId="Cmsor9">
    <w:name w:val="heading 9"/>
    <w:basedOn w:val="Norml"/>
    <w:next w:val="Norml"/>
    <w:link w:val="Cmsor9Char"/>
    <w:uiPriority w:val="1"/>
    <w:semiHidden/>
    <w:unhideWhenUsed/>
    <w:qFormat/>
    <w:rsid w:val="00B111D8"/>
    <w:pPr>
      <w:keepNext/>
      <w:keepLines/>
      <w:numPr>
        <w:ilvl w:val="8"/>
        <w:numId w:val="1"/>
      </w:numPr>
      <w:spacing w:before="40"/>
      <w:outlineLvl w:val="8"/>
    </w:pPr>
    <w:rPr>
      <w:rFonts w:asciiTheme="majorHAnsi" w:eastAsiaTheme="majorEastAsia" w:hAnsiTheme="majorHAnsi" w:cstheme="majorBidi"/>
      <w:i/>
      <w:iCs/>
      <w:color w:val="38DDDA"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Pr>
      <w:rFonts w:ascii="Tahoma" w:hAnsi="Tahoma" w:cs="Tahoma"/>
      <w:sz w:val="16"/>
      <w:szCs w:val="16"/>
    </w:rPr>
  </w:style>
  <w:style w:type="character" w:customStyle="1" w:styleId="BuborkszvegChar">
    <w:name w:val="Buborékszöveg Char"/>
    <w:basedOn w:val="Bekezdsalapbettpusa"/>
    <w:link w:val="Buborkszveg"/>
    <w:uiPriority w:val="99"/>
    <w:semiHidden/>
    <w:rPr>
      <w:rFonts w:ascii="Tahoma" w:hAnsi="Tahoma" w:cs="Tahoma"/>
      <w:sz w:val="16"/>
      <w:szCs w:val="16"/>
    </w:rPr>
  </w:style>
  <w:style w:type="paragraph" w:styleId="Cm">
    <w:name w:val="Title"/>
    <w:basedOn w:val="Norml"/>
    <w:link w:val="CmChar"/>
    <w:uiPriority w:val="1"/>
    <w:rsid w:val="00CE4EAC"/>
    <w:pPr>
      <w:spacing w:after="200" w:line="240" w:lineRule="auto"/>
    </w:pPr>
    <w:rPr>
      <w:rFonts w:eastAsiaTheme="majorEastAsia" w:cstheme="majorBidi"/>
      <w:bCs/>
      <w:sz w:val="72"/>
      <w:szCs w:val="52"/>
    </w:rPr>
  </w:style>
  <w:style w:type="character" w:customStyle="1" w:styleId="CmChar">
    <w:name w:val="Cím Char"/>
    <w:basedOn w:val="Bekezdsalapbettpusa"/>
    <w:link w:val="Cm"/>
    <w:uiPriority w:val="1"/>
    <w:rsid w:val="00CE4EAC"/>
    <w:rPr>
      <w:rFonts w:ascii="Montserrat" w:eastAsiaTheme="majorEastAsia" w:hAnsi="Montserrat" w:cstheme="majorBidi"/>
      <w:b/>
      <w:bCs/>
      <w:color w:val="3C3C3B"/>
      <w:sz w:val="72"/>
      <w:szCs w:val="52"/>
    </w:rPr>
  </w:style>
  <w:style w:type="paragraph" w:styleId="Alcm">
    <w:name w:val="Subtitle"/>
    <w:basedOn w:val="Norml"/>
    <w:link w:val="AlcmChar"/>
    <w:uiPriority w:val="2"/>
    <w:rsid w:val="00D86945"/>
    <w:pPr>
      <w:framePr w:hSpace="180" w:wrap="around" w:vAnchor="text" w:hAnchor="margin" w:y="1167"/>
    </w:pPr>
    <w:rPr>
      <w:b w:val="0"/>
      <w:caps/>
      <w:spacing w:val="20"/>
      <w:sz w:val="32"/>
    </w:rPr>
  </w:style>
  <w:style w:type="character" w:customStyle="1" w:styleId="AlcmChar">
    <w:name w:val="Alcím Char"/>
    <w:basedOn w:val="Bekezdsalapbettpusa"/>
    <w:link w:val="Alcm"/>
    <w:uiPriority w:val="2"/>
    <w:rsid w:val="00D86945"/>
    <w:rPr>
      <w:rFonts w:eastAsiaTheme="minorEastAsia"/>
      <w:caps/>
      <w:color w:val="22CAC7" w:themeColor="text2"/>
      <w:spacing w:val="20"/>
      <w:sz w:val="32"/>
      <w:szCs w:val="22"/>
    </w:rPr>
  </w:style>
  <w:style w:type="character" w:customStyle="1" w:styleId="Cmsor1Char">
    <w:name w:val="Címsor 1 Char"/>
    <w:basedOn w:val="Bekezdsalapbettpusa"/>
    <w:link w:val="Cmsor1"/>
    <w:uiPriority w:val="4"/>
    <w:rsid w:val="00CE4EAC"/>
    <w:rPr>
      <w:rFonts w:ascii="Montserrat" w:eastAsiaTheme="majorEastAsia" w:hAnsi="Montserrat" w:cstheme="majorBidi"/>
      <w:b/>
      <w:color w:val="3C3C3B"/>
      <w:kern w:val="28"/>
      <w:sz w:val="52"/>
      <w:szCs w:val="32"/>
    </w:rPr>
  </w:style>
  <w:style w:type="paragraph" w:styleId="lfej">
    <w:name w:val="header"/>
    <w:basedOn w:val="Norml"/>
    <w:link w:val="lfejChar"/>
    <w:uiPriority w:val="8"/>
    <w:unhideWhenUsed/>
    <w:rsid w:val="005037F0"/>
  </w:style>
  <w:style w:type="character" w:customStyle="1" w:styleId="lfejChar">
    <w:name w:val="Élőfej Char"/>
    <w:basedOn w:val="Bekezdsalapbettpusa"/>
    <w:link w:val="lfej"/>
    <w:uiPriority w:val="8"/>
    <w:rsid w:val="0093335D"/>
  </w:style>
  <w:style w:type="paragraph" w:styleId="llb">
    <w:name w:val="footer"/>
    <w:basedOn w:val="Norml"/>
    <w:link w:val="llbChar"/>
    <w:uiPriority w:val="99"/>
    <w:unhideWhenUsed/>
    <w:rsid w:val="005037F0"/>
  </w:style>
  <w:style w:type="character" w:customStyle="1" w:styleId="llbChar">
    <w:name w:val="Élőláb Char"/>
    <w:basedOn w:val="Bekezdsalapbettpusa"/>
    <w:link w:val="llb"/>
    <w:uiPriority w:val="99"/>
    <w:rsid w:val="005037F0"/>
    <w:rPr>
      <w:sz w:val="24"/>
      <w:szCs w:val="24"/>
    </w:rPr>
  </w:style>
  <w:style w:type="paragraph" w:customStyle="1" w:styleId="Nv">
    <w:name w:val="Név"/>
    <w:basedOn w:val="Norml"/>
    <w:uiPriority w:val="3"/>
    <w:rsid w:val="00B231E5"/>
    <w:pPr>
      <w:spacing w:line="240" w:lineRule="auto"/>
      <w:jc w:val="right"/>
    </w:pPr>
  </w:style>
  <w:style w:type="character" w:customStyle="1" w:styleId="Cmsor2Char">
    <w:name w:val="Címsor 2 Char"/>
    <w:aliases w:val="fx_alcímek Char"/>
    <w:basedOn w:val="Bekezdsalapbettpusa"/>
    <w:link w:val="Cmsor20"/>
    <w:uiPriority w:val="4"/>
    <w:rsid w:val="00430575"/>
    <w:rPr>
      <w:rFonts w:ascii="Montserrat" w:eastAsiaTheme="majorEastAsia" w:hAnsi="Montserrat" w:cstheme="majorBidi"/>
      <w:color w:val="3C3C3B"/>
      <w:sz w:val="20"/>
      <w:szCs w:val="20"/>
      <w:lang w:val="hu-HU"/>
    </w:rPr>
  </w:style>
  <w:style w:type="table" w:styleId="Rcsostblzat">
    <w:name w:val="Table Grid"/>
    <w:basedOn w:val="Normltblzat"/>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unhideWhenUsed/>
    <w:rsid w:val="00D86945"/>
    <w:rPr>
      <w:color w:val="808080"/>
    </w:rPr>
  </w:style>
  <w:style w:type="paragraph" w:customStyle="1" w:styleId="Tartalom">
    <w:name w:val="Tartalom"/>
    <w:basedOn w:val="Norml"/>
    <w:link w:val="Tartalomkaraktere"/>
    <w:rsid w:val="00DF027C"/>
    <w:rPr>
      <w:b w:val="0"/>
    </w:rPr>
  </w:style>
  <w:style w:type="paragraph" w:customStyle="1" w:styleId="Kiemeltszveg">
    <w:name w:val="Kiemelt szöveg"/>
    <w:basedOn w:val="Norml"/>
    <w:link w:val="Kiemeltszvegkaraktere"/>
    <w:rsid w:val="00CE4EAC"/>
    <w:rPr>
      <w:color w:val="22CAC7"/>
    </w:rPr>
  </w:style>
  <w:style w:type="character" w:customStyle="1" w:styleId="Tartalomkaraktere">
    <w:name w:val="Tartalom karaktere"/>
    <w:basedOn w:val="Bekezdsalapbettpusa"/>
    <w:link w:val="Tartalom"/>
    <w:rsid w:val="00DF027C"/>
    <w:rPr>
      <w:rFonts w:eastAsiaTheme="minorEastAsia"/>
      <w:color w:val="22CAC7" w:themeColor="text2"/>
      <w:sz w:val="28"/>
      <w:szCs w:val="22"/>
    </w:rPr>
  </w:style>
  <w:style w:type="character" w:customStyle="1" w:styleId="Kiemeltszvegkaraktere">
    <w:name w:val="Kiemelt szöveg karaktere"/>
    <w:basedOn w:val="Bekezdsalapbettpusa"/>
    <w:link w:val="Kiemeltszveg"/>
    <w:rsid w:val="00CE4EAC"/>
    <w:rPr>
      <w:rFonts w:ascii="Montserrat" w:eastAsiaTheme="minorEastAsia" w:hAnsi="Montserrat"/>
      <w:b/>
      <w:color w:val="22CAC7"/>
      <w:sz w:val="28"/>
      <w:szCs w:val="22"/>
    </w:rPr>
  </w:style>
  <w:style w:type="paragraph" w:customStyle="1" w:styleId="fxcmsor">
    <w:name w:val="fx_címsor"/>
    <w:link w:val="fxcmsorChar"/>
    <w:qFormat/>
    <w:rsid w:val="00B111D8"/>
    <w:pPr>
      <w:spacing w:line="360" w:lineRule="auto"/>
    </w:pPr>
    <w:rPr>
      <w:rFonts w:ascii="Montserrat" w:eastAsiaTheme="majorEastAsia" w:hAnsi="Montserrat" w:cs="Times New Roman"/>
      <w:b/>
      <w:color w:val="22CAC7"/>
      <w:kern w:val="28"/>
      <w:sz w:val="52"/>
      <w:szCs w:val="32"/>
      <w:lang w:val="hu-HU"/>
    </w:rPr>
  </w:style>
  <w:style w:type="paragraph" w:customStyle="1" w:styleId="Stlus2">
    <w:name w:val="Stílus2"/>
    <w:basedOn w:val="Cmsor20"/>
    <w:link w:val="Stlus2Char"/>
    <w:rsid w:val="00121F9C"/>
    <w:rPr>
      <w:color w:val="318EA8"/>
    </w:rPr>
  </w:style>
  <w:style w:type="character" w:customStyle="1" w:styleId="fxcmsorChar">
    <w:name w:val="fx_címsor Char"/>
    <w:basedOn w:val="Cmsor1Char"/>
    <w:link w:val="fxcmsor"/>
    <w:rsid w:val="00B111D8"/>
    <w:rPr>
      <w:rFonts w:ascii="Montserrat" w:eastAsiaTheme="majorEastAsia" w:hAnsi="Montserrat" w:cs="Times New Roman"/>
      <w:b/>
      <w:color w:val="22CAC7"/>
      <w:kern w:val="28"/>
      <w:sz w:val="52"/>
      <w:szCs w:val="32"/>
      <w:lang w:val="hu-HU"/>
    </w:rPr>
  </w:style>
  <w:style w:type="paragraph" w:customStyle="1" w:styleId="Stlus3">
    <w:name w:val="Stílus3"/>
    <w:basedOn w:val="Tartalom"/>
    <w:link w:val="Stlus3Char"/>
    <w:rsid w:val="00121F9C"/>
    <w:rPr>
      <w:color w:val="094D6A"/>
      <w:lang w:val="hu-HU"/>
    </w:rPr>
  </w:style>
  <w:style w:type="character" w:customStyle="1" w:styleId="Stlus2Char">
    <w:name w:val="Stílus2 Char"/>
    <w:basedOn w:val="Cmsor2Char"/>
    <w:link w:val="Stlus2"/>
    <w:rsid w:val="00121F9C"/>
    <w:rPr>
      <w:rFonts w:ascii="Arial" w:eastAsiaTheme="majorEastAsia" w:hAnsi="Arial" w:cstheme="majorBidi"/>
      <w:color w:val="318EA8"/>
      <w:sz w:val="36"/>
      <w:szCs w:val="26"/>
      <w:lang w:val="hu-HU"/>
    </w:rPr>
  </w:style>
  <w:style w:type="paragraph" w:customStyle="1" w:styleId="Stlus4">
    <w:name w:val="Stílus4"/>
    <w:basedOn w:val="Tartalom"/>
    <w:link w:val="Stlus4Char"/>
    <w:rsid w:val="00121F9C"/>
    <w:rPr>
      <w:color w:val="094D6A"/>
      <w:lang w:val="hu-HU"/>
    </w:rPr>
  </w:style>
  <w:style w:type="character" w:customStyle="1" w:styleId="Stlus3Char">
    <w:name w:val="Stílus3 Char"/>
    <w:basedOn w:val="Tartalomkaraktere"/>
    <w:link w:val="Stlus3"/>
    <w:rsid w:val="00121F9C"/>
    <w:rPr>
      <w:rFonts w:eastAsiaTheme="minorEastAsia"/>
      <w:color w:val="094D6A"/>
      <w:sz w:val="28"/>
      <w:szCs w:val="22"/>
      <w:lang w:val="hu-HU"/>
    </w:rPr>
  </w:style>
  <w:style w:type="paragraph" w:customStyle="1" w:styleId="Stlus5">
    <w:name w:val="Stílus5"/>
    <w:basedOn w:val="Tartalom"/>
    <w:link w:val="Stlus5Char"/>
    <w:rsid w:val="004B6B60"/>
    <w:rPr>
      <w:color w:val="318EA8"/>
      <w:lang w:val="hu-HU"/>
    </w:rPr>
  </w:style>
  <w:style w:type="character" w:customStyle="1" w:styleId="Stlus4Char">
    <w:name w:val="Stílus4 Char"/>
    <w:basedOn w:val="Tartalomkaraktere"/>
    <w:link w:val="Stlus4"/>
    <w:rsid w:val="00121F9C"/>
    <w:rPr>
      <w:rFonts w:eastAsiaTheme="minorEastAsia"/>
      <w:color w:val="094D6A"/>
      <w:sz w:val="28"/>
      <w:szCs w:val="22"/>
      <w:lang w:val="hu-HU"/>
    </w:rPr>
  </w:style>
  <w:style w:type="paragraph" w:customStyle="1" w:styleId="Stlus6">
    <w:name w:val="Stílus6"/>
    <w:basedOn w:val="Tartalom"/>
    <w:link w:val="Stlus6Char"/>
    <w:rsid w:val="004B6B60"/>
    <w:rPr>
      <w:color w:val="318EA8"/>
      <w:lang w:val="hu-HU"/>
    </w:rPr>
  </w:style>
  <w:style w:type="character" w:customStyle="1" w:styleId="Stlus5Char">
    <w:name w:val="Stílus5 Char"/>
    <w:basedOn w:val="Tartalomkaraktere"/>
    <w:link w:val="Stlus5"/>
    <w:rsid w:val="004B6B60"/>
    <w:rPr>
      <w:rFonts w:eastAsiaTheme="minorEastAsia"/>
      <w:color w:val="318EA8"/>
      <w:sz w:val="28"/>
      <w:szCs w:val="22"/>
      <w:lang w:val="hu-HU"/>
    </w:rPr>
  </w:style>
  <w:style w:type="paragraph" w:customStyle="1" w:styleId="Stlus7">
    <w:name w:val="Stílus7"/>
    <w:basedOn w:val="Tartalom"/>
    <w:link w:val="Stlus7Char"/>
    <w:rsid w:val="004B6B60"/>
    <w:rPr>
      <w:color w:val="094D6A"/>
      <w:lang w:val="hu-HU"/>
    </w:rPr>
  </w:style>
  <w:style w:type="character" w:customStyle="1" w:styleId="Stlus6Char">
    <w:name w:val="Stílus6 Char"/>
    <w:basedOn w:val="Tartalomkaraktere"/>
    <w:link w:val="Stlus6"/>
    <w:rsid w:val="004B6B60"/>
    <w:rPr>
      <w:rFonts w:eastAsiaTheme="minorEastAsia"/>
      <w:color w:val="318EA8"/>
      <w:sz w:val="28"/>
      <w:szCs w:val="22"/>
      <w:lang w:val="hu-HU"/>
    </w:rPr>
  </w:style>
  <w:style w:type="paragraph" w:customStyle="1" w:styleId="Stlus8">
    <w:name w:val="Stílus8"/>
    <w:basedOn w:val="Tartalom"/>
    <w:link w:val="Stlus8Char"/>
    <w:rsid w:val="004B6B60"/>
    <w:rPr>
      <w:color w:val="094D6A"/>
      <w:lang w:val="hu-HU"/>
    </w:rPr>
  </w:style>
  <w:style w:type="character" w:customStyle="1" w:styleId="Stlus7Char">
    <w:name w:val="Stílus7 Char"/>
    <w:basedOn w:val="Tartalomkaraktere"/>
    <w:link w:val="Stlus7"/>
    <w:rsid w:val="004B6B60"/>
    <w:rPr>
      <w:rFonts w:eastAsiaTheme="minorEastAsia"/>
      <w:color w:val="094D6A"/>
      <w:sz w:val="28"/>
      <w:szCs w:val="22"/>
      <w:lang w:val="hu-HU"/>
    </w:rPr>
  </w:style>
  <w:style w:type="paragraph" w:customStyle="1" w:styleId="Stlus9">
    <w:name w:val="Stílus9"/>
    <w:basedOn w:val="Tartalom"/>
    <w:link w:val="Stlus9Char"/>
    <w:autoRedefine/>
    <w:rsid w:val="004B6B60"/>
    <w:rPr>
      <w:color w:val="094D6A"/>
      <w:lang w:val="hu-HU"/>
    </w:rPr>
  </w:style>
  <w:style w:type="character" w:customStyle="1" w:styleId="Stlus8Char">
    <w:name w:val="Stílus8 Char"/>
    <w:basedOn w:val="Tartalomkaraktere"/>
    <w:link w:val="Stlus8"/>
    <w:rsid w:val="004B6B60"/>
    <w:rPr>
      <w:rFonts w:eastAsiaTheme="minorEastAsia"/>
      <w:color w:val="094D6A"/>
      <w:sz w:val="28"/>
      <w:szCs w:val="22"/>
      <w:lang w:val="hu-HU"/>
    </w:rPr>
  </w:style>
  <w:style w:type="character" w:customStyle="1" w:styleId="Stlus9Char">
    <w:name w:val="Stílus9 Char"/>
    <w:basedOn w:val="Tartalomkaraktere"/>
    <w:link w:val="Stlus9"/>
    <w:rsid w:val="004B6B60"/>
    <w:rPr>
      <w:rFonts w:eastAsiaTheme="minorEastAsia"/>
      <w:color w:val="094D6A"/>
      <w:sz w:val="28"/>
      <w:szCs w:val="22"/>
      <w:lang w:val="hu-HU"/>
    </w:rPr>
  </w:style>
  <w:style w:type="paragraph" w:customStyle="1" w:styleId="Flexinformtartalom">
    <w:name w:val="Flexinform_tartalom"/>
    <w:basedOn w:val="Tartalom"/>
    <w:link w:val="FlexinformtartalomChar"/>
    <w:rsid w:val="00CE4EAC"/>
    <w:pPr>
      <w:spacing w:line="360" w:lineRule="auto"/>
    </w:pPr>
    <w:rPr>
      <w:rFonts w:cstheme="majorHAnsi"/>
      <w:lang w:val="hu-HU"/>
    </w:rPr>
  </w:style>
  <w:style w:type="paragraph" w:customStyle="1" w:styleId="fxtartalomstt">
    <w:name w:val="fx_tartalom_sötét"/>
    <w:basedOn w:val="Norml"/>
    <w:link w:val="fxtartalomsttChar"/>
    <w:qFormat/>
    <w:rsid w:val="00430575"/>
    <w:pPr>
      <w:spacing w:after="120" w:line="360" w:lineRule="auto"/>
      <w:ind w:firstLine="284"/>
      <w:jc w:val="both"/>
    </w:pPr>
    <w:rPr>
      <w:rFonts w:cstheme="majorHAnsi"/>
      <w:b w:val="0"/>
      <w:bCs/>
      <w:sz w:val="20"/>
      <w:szCs w:val="20"/>
      <w:lang w:val="hu-HU"/>
    </w:rPr>
  </w:style>
  <w:style w:type="character" w:customStyle="1" w:styleId="FlexinformtartalomChar">
    <w:name w:val="Flexinform_tartalom Char"/>
    <w:basedOn w:val="Tartalomkaraktere"/>
    <w:link w:val="Flexinformtartalom"/>
    <w:rsid w:val="00CE4EAC"/>
    <w:rPr>
      <w:rFonts w:ascii="Montserrat" w:eastAsiaTheme="minorEastAsia" w:hAnsi="Montserrat" w:cstheme="majorHAnsi"/>
      <w:color w:val="3C3C3B"/>
      <w:sz w:val="28"/>
      <w:szCs w:val="22"/>
      <w:lang w:val="hu-HU"/>
    </w:rPr>
  </w:style>
  <w:style w:type="paragraph" w:customStyle="1" w:styleId="fxalcm">
    <w:name w:val="fx_alcím"/>
    <w:basedOn w:val="fxtartalomstt"/>
    <w:link w:val="fxalcmChar"/>
    <w:rsid w:val="00CE4EAC"/>
    <w:rPr>
      <w:color w:val="22CAC7"/>
      <w:sz w:val="36"/>
      <w:szCs w:val="36"/>
    </w:rPr>
  </w:style>
  <w:style w:type="character" w:customStyle="1" w:styleId="fxtartalomsttChar">
    <w:name w:val="fx_tartalom_sötét Char"/>
    <w:basedOn w:val="Bekezdsalapbettpusa"/>
    <w:link w:val="fxtartalomstt"/>
    <w:rsid w:val="00430575"/>
    <w:rPr>
      <w:rFonts w:ascii="Montserrat" w:eastAsiaTheme="minorEastAsia" w:hAnsi="Montserrat" w:cstheme="majorHAnsi"/>
      <w:bCs/>
      <w:color w:val="3C3C3B"/>
      <w:sz w:val="20"/>
      <w:szCs w:val="20"/>
      <w:lang w:val="hu-HU"/>
    </w:rPr>
  </w:style>
  <w:style w:type="paragraph" w:customStyle="1" w:styleId="fxtartalomvilgos">
    <w:name w:val="fx_tartalom_világos"/>
    <w:basedOn w:val="fxtartalomstt"/>
    <w:link w:val="fxtartalomvilgosChar"/>
    <w:qFormat/>
    <w:rsid w:val="008C264D"/>
    <w:rPr>
      <w:color w:val="22CAC7"/>
    </w:rPr>
  </w:style>
  <w:style w:type="character" w:customStyle="1" w:styleId="fxalcmChar">
    <w:name w:val="fx_alcím Char"/>
    <w:basedOn w:val="fxtartalomsttChar"/>
    <w:link w:val="fxalcm"/>
    <w:rsid w:val="00CE4EAC"/>
    <w:rPr>
      <w:rFonts w:ascii="Montserrat" w:eastAsiaTheme="minorEastAsia" w:hAnsi="Montserrat" w:cstheme="majorHAnsi"/>
      <w:bCs/>
      <w:color w:val="22CAC7"/>
      <w:sz w:val="36"/>
      <w:szCs w:val="36"/>
      <w:lang w:val="hu-HU"/>
    </w:rPr>
  </w:style>
  <w:style w:type="paragraph" w:customStyle="1" w:styleId="fxpanel">
    <w:name w:val="fx_panel"/>
    <w:basedOn w:val="fxtartalomvilgos"/>
    <w:link w:val="fxpanelChar"/>
    <w:qFormat/>
    <w:rsid w:val="00CA75F0"/>
    <w:pPr>
      <w:jc w:val="center"/>
    </w:pPr>
    <w:rPr>
      <w:b/>
      <w:bCs w:val="0"/>
      <w:i/>
      <w:iCs/>
      <w:sz w:val="32"/>
      <w:szCs w:val="32"/>
    </w:rPr>
  </w:style>
  <w:style w:type="character" w:customStyle="1" w:styleId="fxtartalomvilgosChar">
    <w:name w:val="fx_tartalom_világos Char"/>
    <w:basedOn w:val="fxtartalomsttChar"/>
    <w:link w:val="fxtartalomvilgos"/>
    <w:rsid w:val="008C264D"/>
    <w:rPr>
      <w:rFonts w:ascii="Montserrat" w:eastAsiaTheme="minorEastAsia" w:hAnsi="Montserrat" w:cstheme="majorHAnsi"/>
      <w:bCs/>
      <w:color w:val="22CAC7"/>
      <w:sz w:val="20"/>
      <w:szCs w:val="20"/>
      <w:lang w:val="hu-HU"/>
    </w:rPr>
  </w:style>
  <w:style w:type="paragraph" w:styleId="Tartalomjegyzkcmsora">
    <w:name w:val="TOC Heading"/>
    <w:basedOn w:val="Cmsor1"/>
    <w:next w:val="Norml"/>
    <w:uiPriority w:val="39"/>
    <w:unhideWhenUsed/>
    <w:qFormat/>
    <w:rsid w:val="008C264D"/>
    <w:pPr>
      <w:keepLines/>
      <w:spacing w:after="0" w:line="259" w:lineRule="auto"/>
      <w:outlineLvl w:val="9"/>
    </w:pPr>
    <w:rPr>
      <w:b w:val="0"/>
      <w:color w:val="22CAC7"/>
      <w:kern w:val="0"/>
      <w:sz w:val="32"/>
      <w:lang w:val="hu-HU" w:eastAsia="hu-HU"/>
    </w:rPr>
  </w:style>
  <w:style w:type="character" w:customStyle="1" w:styleId="fxpanelChar">
    <w:name w:val="fx_panel Char"/>
    <w:basedOn w:val="fxtartalomvilgosChar"/>
    <w:link w:val="fxpanel"/>
    <w:rsid w:val="00CA75F0"/>
    <w:rPr>
      <w:rFonts w:asciiTheme="majorHAnsi" w:eastAsiaTheme="minorEastAsia" w:hAnsiTheme="majorHAnsi" w:cstheme="majorHAnsi"/>
      <w:b/>
      <w:bCs w:val="0"/>
      <w:i/>
      <w:iCs/>
      <w:color w:val="1FA3D8"/>
      <w:sz w:val="32"/>
      <w:szCs w:val="32"/>
      <w:lang w:val="hu-HU"/>
    </w:rPr>
  </w:style>
  <w:style w:type="paragraph" w:styleId="TJ1">
    <w:name w:val="toc 1"/>
    <w:basedOn w:val="Norml"/>
    <w:next w:val="Norml"/>
    <w:autoRedefine/>
    <w:uiPriority w:val="39"/>
    <w:unhideWhenUsed/>
    <w:rsid w:val="00770819"/>
    <w:pPr>
      <w:tabs>
        <w:tab w:val="left" w:pos="709"/>
        <w:tab w:val="right" w:leader="dot" w:pos="10024"/>
      </w:tabs>
      <w:spacing w:after="100" w:line="360" w:lineRule="auto"/>
    </w:pPr>
    <w:rPr>
      <w:b w:val="0"/>
      <w:sz w:val="20"/>
    </w:rPr>
  </w:style>
  <w:style w:type="paragraph" w:styleId="TJ2">
    <w:name w:val="toc 2"/>
    <w:basedOn w:val="Norml"/>
    <w:next w:val="Norml"/>
    <w:autoRedefine/>
    <w:uiPriority w:val="39"/>
    <w:unhideWhenUsed/>
    <w:rsid w:val="00770819"/>
    <w:pPr>
      <w:tabs>
        <w:tab w:val="right" w:leader="dot" w:pos="10024"/>
      </w:tabs>
      <w:spacing w:after="100" w:line="360" w:lineRule="auto"/>
    </w:pPr>
    <w:rPr>
      <w:b w:val="0"/>
      <w:sz w:val="20"/>
    </w:rPr>
  </w:style>
  <w:style w:type="character" w:styleId="Hiperhivatkozs">
    <w:name w:val="Hyperlink"/>
    <w:basedOn w:val="Bekezdsalapbettpusa"/>
    <w:uiPriority w:val="99"/>
    <w:unhideWhenUsed/>
    <w:rsid w:val="00CE4EAC"/>
    <w:rPr>
      <w:color w:val="22CAC7"/>
      <w:u w:val="single"/>
    </w:rPr>
  </w:style>
  <w:style w:type="paragraph" w:customStyle="1" w:styleId="fxcmlapvilgos">
    <w:name w:val="fx_címlap_világos"/>
    <w:basedOn w:val="llb"/>
    <w:link w:val="fxcmlapvilgosChar"/>
    <w:qFormat/>
    <w:rsid w:val="008C264D"/>
    <w:pPr>
      <w:framePr w:hSpace="180" w:wrap="around" w:vAnchor="text" w:hAnchor="margin" w:y="-7"/>
    </w:pPr>
    <w:rPr>
      <w:color w:val="22CAC7"/>
    </w:rPr>
  </w:style>
  <w:style w:type="paragraph" w:customStyle="1" w:styleId="fxcmlapstt">
    <w:name w:val="fx_címlap_sötét"/>
    <w:basedOn w:val="Norml"/>
    <w:link w:val="fxcmlapsttChar"/>
    <w:qFormat/>
    <w:rsid w:val="008C264D"/>
    <w:pPr>
      <w:framePr w:hSpace="180" w:wrap="around" w:vAnchor="text" w:hAnchor="margin" w:y="-7"/>
      <w:spacing w:line="360" w:lineRule="auto"/>
    </w:pPr>
    <w:rPr>
      <w:rFonts w:cstheme="majorHAnsi"/>
      <w:color w:val="22CAC7"/>
      <w:lang w:val="hu-HU"/>
    </w:rPr>
  </w:style>
  <w:style w:type="character" w:customStyle="1" w:styleId="fxcmlapvilgosChar">
    <w:name w:val="fx_címlap_világos Char"/>
    <w:basedOn w:val="Bekezdsalapbettpusa"/>
    <w:link w:val="fxcmlapvilgos"/>
    <w:rsid w:val="008C264D"/>
    <w:rPr>
      <w:rFonts w:ascii="Montserrat" w:eastAsiaTheme="minorEastAsia" w:hAnsi="Montserrat"/>
      <w:b/>
      <w:color w:val="22CAC7"/>
      <w:sz w:val="28"/>
      <w:szCs w:val="22"/>
    </w:rPr>
  </w:style>
  <w:style w:type="paragraph" w:customStyle="1" w:styleId="fxoldalszm">
    <w:name w:val="fx_oldalszám"/>
    <w:basedOn w:val="llb"/>
    <w:link w:val="fxoldalszmChar"/>
    <w:rsid w:val="00CE4EAC"/>
    <w:pPr>
      <w:jc w:val="right"/>
    </w:pPr>
    <w:rPr>
      <w:color w:val="22CAC7"/>
    </w:rPr>
  </w:style>
  <w:style w:type="character" w:customStyle="1" w:styleId="fxcmlapsttChar">
    <w:name w:val="fx_címlap_sötét Char"/>
    <w:basedOn w:val="Bekezdsalapbettpusa"/>
    <w:link w:val="fxcmlapstt"/>
    <w:rsid w:val="008C264D"/>
    <w:rPr>
      <w:rFonts w:ascii="Montserrat" w:eastAsiaTheme="minorEastAsia" w:hAnsi="Montserrat" w:cstheme="majorHAnsi"/>
      <w:b/>
      <w:color w:val="22CAC7"/>
      <w:sz w:val="28"/>
      <w:szCs w:val="22"/>
      <w:lang w:val="hu-HU"/>
    </w:rPr>
  </w:style>
  <w:style w:type="paragraph" w:customStyle="1" w:styleId="fxoldalszmok">
    <w:name w:val="fx_oldalszámok"/>
    <w:basedOn w:val="llb"/>
    <w:link w:val="fxoldalszmokChar"/>
    <w:qFormat/>
    <w:rsid w:val="008C264D"/>
    <w:pPr>
      <w:jc w:val="right"/>
    </w:pPr>
    <w:rPr>
      <w:rFonts w:cstheme="majorHAnsi"/>
      <w:bCs/>
      <w:color w:val="22CAC7"/>
    </w:rPr>
  </w:style>
  <w:style w:type="character" w:customStyle="1" w:styleId="fxoldalszmChar">
    <w:name w:val="fx_oldalszám Char"/>
    <w:basedOn w:val="llbChar"/>
    <w:link w:val="fxoldalszm"/>
    <w:rsid w:val="00CE4EAC"/>
    <w:rPr>
      <w:rFonts w:ascii="Montserrat" w:eastAsiaTheme="minorEastAsia" w:hAnsi="Montserrat"/>
      <w:b/>
      <w:color w:val="22CAC7"/>
      <w:sz w:val="28"/>
      <w:szCs w:val="22"/>
    </w:rPr>
  </w:style>
  <w:style w:type="table" w:styleId="Tblzategyszer1">
    <w:name w:val="Plain Table 1"/>
    <w:basedOn w:val="Normltblzat"/>
    <w:uiPriority w:val="41"/>
    <w:rsid w:val="000649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xoldalszmokChar">
    <w:name w:val="fx_oldalszámok Char"/>
    <w:basedOn w:val="llbChar"/>
    <w:link w:val="fxoldalszmok"/>
    <w:rsid w:val="008C264D"/>
    <w:rPr>
      <w:rFonts w:ascii="Montserrat" w:eastAsiaTheme="minorEastAsia" w:hAnsi="Montserrat" w:cstheme="majorHAnsi"/>
      <w:b/>
      <w:bCs/>
      <w:color w:val="22CAC7"/>
      <w:sz w:val="28"/>
      <w:szCs w:val="22"/>
    </w:rPr>
  </w:style>
  <w:style w:type="paragraph" w:styleId="TJ3">
    <w:name w:val="toc 3"/>
    <w:basedOn w:val="Norml"/>
    <w:next w:val="Norml"/>
    <w:autoRedefine/>
    <w:uiPriority w:val="39"/>
    <w:unhideWhenUsed/>
    <w:rsid w:val="00770819"/>
    <w:pPr>
      <w:spacing w:after="100" w:line="360" w:lineRule="auto"/>
    </w:pPr>
    <w:rPr>
      <w:b w:val="0"/>
      <w:sz w:val="20"/>
    </w:rPr>
  </w:style>
  <w:style w:type="paragraph" w:styleId="TJ4">
    <w:name w:val="toc 4"/>
    <w:basedOn w:val="Norml"/>
    <w:next w:val="Norml"/>
    <w:autoRedefine/>
    <w:uiPriority w:val="39"/>
    <w:unhideWhenUsed/>
    <w:rsid w:val="00770819"/>
    <w:pPr>
      <w:spacing w:after="100" w:line="360" w:lineRule="auto"/>
    </w:pPr>
    <w:rPr>
      <w:rFonts w:asciiTheme="majorHAnsi" w:hAnsiTheme="majorHAnsi"/>
      <w:b w:val="0"/>
      <w:color w:val="auto"/>
      <w:sz w:val="20"/>
    </w:rPr>
  </w:style>
  <w:style w:type="table" w:styleId="Tblzatrcsos44jellszn">
    <w:name w:val="Grid Table 4 Accent 4"/>
    <w:basedOn w:val="Normltblzat"/>
    <w:uiPriority w:val="49"/>
    <w:rsid w:val="00780234"/>
    <w:pPr>
      <w:spacing w:after="0" w:line="240" w:lineRule="auto"/>
    </w:pPr>
    <w:rPr>
      <w:rFonts w:asciiTheme="majorHAnsi" w:hAnsiTheme="majorHAnsi"/>
      <w:color w:val="213B7F"/>
    </w:rPr>
    <w:tblPr>
      <w:tblStyleRowBandSize w:val="1"/>
      <w:tblStyleColBandSize w:val="1"/>
      <w:tblBorders>
        <w:top w:val="single" w:sz="4" w:space="0" w:color="72E7E5" w:themeColor="accent4" w:themeTint="99"/>
        <w:left w:val="single" w:sz="4" w:space="0" w:color="72E7E5" w:themeColor="accent4" w:themeTint="99"/>
        <w:bottom w:val="single" w:sz="4" w:space="0" w:color="72E7E5" w:themeColor="accent4" w:themeTint="99"/>
        <w:right w:val="single" w:sz="4" w:space="0" w:color="72E7E5" w:themeColor="accent4" w:themeTint="99"/>
        <w:insideH w:val="single" w:sz="4" w:space="0" w:color="72E7E5" w:themeColor="accent4" w:themeTint="99"/>
        <w:insideV w:val="single" w:sz="4" w:space="0" w:color="72E7E5" w:themeColor="accent4" w:themeTint="99"/>
      </w:tblBorders>
    </w:tblPr>
    <w:tblStylePr w:type="firstRow">
      <w:rPr>
        <w:b/>
        <w:bCs/>
        <w:color w:val="FFFFFF" w:themeColor="background1"/>
      </w:rPr>
      <w:tblPr/>
      <w:tcPr>
        <w:tcBorders>
          <w:top w:val="single" w:sz="4" w:space="0" w:color="22CAC7" w:themeColor="accent4"/>
          <w:left w:val="single" w:sz="4" w:space="0" w:color="22CAC7" w:themeColor="accent4"/>
          <w:bottom w:val="single" w:sz="4" w:space="0" w:color="22CAC7" w:themeColor="accent4"/>
          <w:right w:val="single" w:sz="4" w:space="0" w:color="22CAC7" w:themeColor="accent4"/>
          <w:insideH w:val="nil"/>
          <w:insideV w:val="nil"/>
        </w:tcBorders>
        <w:shd w:val="clear" w:color="auto" w:fill="22CAC7" w:themeFill="accent4"/>
      </w:tcPr>
    </w:tblStylePr>
    <w:tblStylePr w:type="lastRow">
      <w:rPr>
        <w:b/>
        <w:bCs/>
      </w:rPr>
      <w:tblPr/>
      <w:tcPr>
        <w:tcBorders>
          <w:top w:val="double" w:sz="4" w:space="0" w:color="22CAC7" w:themeColor="accent4"/>
        </w:tcBorders>
      </w:tcPr>
    </w:tblStylePr>
    <w:tblStylePr w:type="firstCol">
      <w:rPr>
        <w:b/>
        <w:bCs/>
      </w:rPr>
    </w:tblStylePr>
    <w:tblStylePr w:type="lastCol">
      <w:rPr>
        <w:b/>
        <w:bCs/>
      </w:rPr>
    </w:tblStylePr>
    <w:tblStylePr w:type="band1Vert">
      <w:tblPr/>
      <w:tcPr>
        <w:shd w:val="clear" w:color="auto" w:fill="CFF7F6" w:themeFill="accent4" w:themeFillTint="33"/>
      </w:tcPr>
    </w:tblStylePr>
    <w:tblStylePr w:type="band1Horz">
      <w:tblPr/>
      <w:tcPr>
        <w:shd w:val="clear" w:color="auto" w:fill="CFF7F6" w:themeFill="accent4" w:themeFillTint="33"/>
      </w:tcPr>
    </w:tblStylePr>
  </w:style>
  <w:style w:type="character" w:customStyle="1" w:styleId="Feloldatlanmegemlts1">
    <w:name w:val="Feloldatlan megemlítés1"/>
    <w:basedOn w:val="Bekezdsalapbettpusa"/>
    <w:uiPriority w:val="99"/>
    <w:semiHidden/>
    <w:unhideWhenUsed/>
    <w:rsid w:val="0085094A"/>
    <w:rPr>
      <w:color w:val="605E5C"/>
      <w:shd w:val="clear" w:color="auto" w:fill="E1DFDD"/>
    </w:rPr>
  </w:style>
  <w:style w:type="paragraph" w:styleId="Listaszerbekezds">
    <w:name w:val="List Paragraph"/>
    <w:basedOn w:val="Norml"/>
    <w:uiPriority w:val="1"/>
    <w:unhideWhenUsed/>
    <w:qFormat/>
    <w:rsid w:val="00CE4EAC"/>
    <w:pPr>
      <w:ind w:left="720"/>
      <w:contextualSpacing/>
    </w:pPr>
  </w:style>
  <w:style w:type="character" w:customStyle="1" w:styleId="Cmsor3Char">
    <w:name w:val="Címsor 3 Char"/>
    <w:basedOn w:val="Bekezdsalapbettpusa"/>
    <w:link w:val="Cmsor3"/>
    <w:uiPriority w:val="5"/>
    <w:rsid w:val="00CE4EAC"/>
    <w:rPr>
      <w:rFonts w:ascii="Montserrat" w:eastAsiaTheme="majorEastAsia" w:hAnsi="Montserrat" w:cstheme="majorBidi"/>
      <w:b/>
      <w:color w:val="1D1D1D" w:themeColor="accent1" w:themeShade="7F"/>
    </w:rPr>
  </w:style>
  <w:style w:type="paragraph" w:customStyle="1" w:styleId="fxfejezetek">
    <w:name w:val="fx_fejezetek"/>
    <w:basedOn w:val="Cmsor1"/>
    <w:link w:val="fxfejezetekChar"/>
    <w:qFormat/>
    <w:rsid w:val="006118A5"/>
    <w:pPr>
      <w:spacing w:before="120" w:after="120" w:line="240" w:lineRule="auto"/>
      <w:ind w:left="425" w:hanging="431"/>
    </w:pPr>
    <w:rPr>
      <w:rFonts w:asciiTheme="majorHAnsi" w:eastAsia="Calibri" w:hAnsiTheme="majorHAnsi" w:cs="Times New Roman"/>
      <w:bCs/>
      <w:color w:val="22CAC7" w:themeColor="text2"/>
      <w:kern w:val="2"/>
      <w:sz w:val="24"/>
      <w:szCs w:val="24"/>
      <w:lang w:val="hu-HU"/>
    </w:rPr>
  </w:style>
  <w:style w:type="character" w:customStyle="1" w:styleId="fxfejezetekChar">
    <w:name w:val="fx_fejezetek Char"/>
    <w:basedOn w:val="Bekezdsalapbettpusa"/>
    <w:link w:val="fxfejezetek"/>
    <w:rsid w:val="006118A5"/>
    <w:rPr>
      <w:rFonts w:asciiTheme="majorHAnsi" w:eastAsia="Calibri" w:hAnsiTheme="majorHAnsi" w:cs="Times New Roman"/>
      <w:b/>
      <w:bCs/>
      <w:color w:val="22CAC7" w:themeColor="text2"/>
      <w:kern w:val="2"/>
      <w:lang w:val="hu-HU"/>
    </w:rPr>
  </w:style>
  <w:style w:type="character" w:customStyle="1" w:styleId="Cmsor4Char">
    <w:name w:val="Címsor 4 Char"/>
    <w:basedOn w:val="Bekezdsalapbettpusa"/>
    <w:link w:val="Cmsor4"/>
    <w:uiPriority w:val="1"/>
    <w:rsid w:val="003D56E3"/>
    <w:rPr>
      <w:rFonts w:asciiTheme="majorHAnsi" w:eastAsiaTheme="majorEastAsia" w:hAnsiTheme="majorHAnsi" w:cstheme="majorBidi"/>
      <w:bCs/>
      <w:color w:val="22CAC7" w:themeColor="text1"/>
      <w:sz w:val="22"/>
      <w:szCs w:val="22"/>
    </w:rPr>
  </w:style>
  <w:style w:type="character" w:customStyle="1" w:styleId="Cmsor5Char">
    <w:name w:val="Címsor 5 Char"/>
    <w:basedOn w:val="Bekezdsalapbettpusa"/>
    <w:link w:val="Cmsor5"/>
    <w:uiPriority w:val="1"/>
    <w:semiHidden/>
    <w:rsid w:val="00B111D8"/>
    <w:rPr>
      <w:rFonts w:asciiTheme="majorHAnsi" w:eastAsiaTheme="majorEastAsia" w:hAnsiTheme="majorHAnsi" w:cstheme="majorBidi"/>
      <w:b/>
      <w:color w:val="2C2C2C" w:themeColor="accent1" w:themeShade="BF"/>
      <w:sz w:val="28"/>
      <w:szCs w:val="22"/>
    </w:rPr>
  </w:style>
  <w:style w:type="character" w:customStyle="1" w:styleId="Cmsor6Char">
    <w:name w:val="Címsor 6 Char"/>
    <w:basedOn w:val="Bekezdsalapbettpusa"/>
    <w:link w:val="Cmsor6"/>
    <w:uiPriority w:val="1"/>
    <w:semiHidden/>
    <w:rsid w:val="00B111D8"/>
    <w:rPr>
      <w:rFonts w:asciiTheme="majorHAnsi" w:eastAsiaTheme="majorEastAsia" w:hAnsiTheme="majorHAnsi" w:cstheme="majorBidi"/>
      <w:b/>
      <w:color w:val="1D1D1D" w:themeColor="accent1" w:themeShade="7F"/>
      <w:sz w:val="28"/>
      <w:szCs w:val="22"/>
    </w:rPr>
  </w:style>
  <w:style w:type="character" w:customStyle="1" w:styleId="Cmsor7Char">
    <w:name w:val="Címsor 7 Char"/>
    <w:basedOn w:val="Bekezdsalapbettpusa"/>
    <w:link w:val="Cmsor7"/>
    <w:uiPriority w:val="1"/>
    <w:semiHidden/>
    <w:rsid w:val="00B111D8"/>
    <w:rPr>
      <w:rFonts w:asciiTheme="majorHAnsi" w:eastAsiaTheme="majorEastAsia" w:hAnsiTheme="majorHAnsi" w:cstheme="majorBidi"/>
      <w:b/>
      <w:i/>
      <w:iCs/>
      <w:color w:val="1D1D1D" w:themeColor="accent1" w:themeShade="7F"/>
      <w:sz w:val="28"/>
      <w:szCs w:val="22"/>
    </w:rPr>
  </w:style>
  <w:style w:type="character" w:customStyle="1" w:styleId="Cmsor8Char">
    <w:name w:val="Címsor 8 Char"/>
    <w:basedOn w:val="Bekezdsalapbettpusa"/>
    <w:link w:val="Cmsor8"/>
    <w:uiPriority w:val="1"/>
    <w:semiHidden/>
    <w:rsid w:val="00B111D8"/>
    <w:rPr>
      <w:rFonts w:asciiTheme="majorHAnsi" w:eastAsiaTheme="majorEastAsia" w:hAnsiTheme="majorHAnsi" w:cstheme="majorBidi"/>
      <w:b/>
      <w:color w:val="38DDDA" w:themeColor="text1" w:themeTint="D8"/>
      <w:sz w:val="21"/>
      <w:szCs w:val="21"/>
    </w:rPr>
  </w:style>
  <w:style w:type="character" w:customStyle="1" w:styleId="Cmsor9Char">
    <w:name w:val="Címsor 9 Char"/>
    <w:basedOn w:val="Bekezdsalapbettpusa"/>
    <w:link w:val="Cmsor9"/>
    <w:uiPriority w:val="1"/>
    <w:semiHidden/>
    <w:rsid w:val="00B111D8"/>
    <w:rPr>
      <w:rFonts w:asciiTheme="majorHAnsi" w:eastAsiaTheme="majorEastAsia" w:hAnsiTheme="majorHAnsi" w:cstheme="majorBidi"/>
      <w:b/>
      <w:i/>
      <w:iCs/>
      <w:color w:val="38DDDA" w:themeColor="text1" w:themeTint="D8"/>
      <w:sz w:val="21"/>
      <w:szCs w:val="21"/>
    </w:rPr>
  </w:style>
  <w:style w:type="character" w:styleId="Jegyzethivatkozs">
    <w:name w:val="annotation reference"/>
    <w:basedOn w:val="Bekezdsalapbettpusa"/>
    <w:uiPriority w:val="99"/>
    <w:semiHidden/>
    <w:unhideWhenUsed/>
    <w:rsid w:val="007A76FE"/>
    <w:rPr>
      <w:sz w:val="16"/>
      <w:szCs w:val="16"/>
    </w:rPr>
  </w:style>
  <w:style w:type="paragraph" w:styleId="Jegyzetszveg">
    <w:name w:val="annotation text"/>
    <w:basedOn w:val="Norml"/>
    <w:link w:val="JegyzetszvegChar"/>
    <w:uiPriority w:val="99"/>
    <w:unhideWhenUsed/>
    <w:rsid w:val="007A76FE"/>
    <w:pPr>
      <w:spacing w:line="240" w:lineRule="auto"/>
    </w:pPr>
    <w:rPr>
      <w:sz w:val="20"/>
      <w:szCs w:val="20"/>
    </w:rPr>
  </w:style>
  <w:style w:type="character" w:customStyle="1" w:styleId="JegyzetszvegChar">
    <w:name w:val="Jegyzetszöveg Char"/>
    <w:basedOn w:val="Bekezdsalapbettpusa"/>
    <w:link w:val="Jegyzetszveg"/>
    <w:uiPriority w:val="99"/>
    <w:rsid w:val="007A76FE"/>
    <w:rPr>
      <w:rFonts w:ascii="Montserrat" w:eastAsiaTheme="minorEastAsia" w:hAnsi="Montserrat"/>
      <w:b/>
      <w:color w:val="3C3C3B"/>
      <w:sz w:val="20"/>
      <w:szCs w:val="20"/>
    </w:rPr>
  </w:style>
  <w:style w:type="paragraph" w:styleId="Megjegyzstrgya">
    <w:name w:val="annotation subject"/>
    <w:basedOn w:val="Jegyzetszveg"/>
    <w:next w:val="Jegyzetszveg"/>
    <w:link w:val="MegjegyzstrgyaChar"/>
    <w:uiPriority w:val="99"/>
    <w:semiHidden/>
    <w:unhideWhenUsed/>
    <w:rsid w:val="007A76FE"/>
    <w:rPr>
      <w:bCs/>
    </w:rPr>
  </w:style>
  <w:style w:type="character" w:customStyle="1" w:styleId="MegjegyzstrgyaChar">
    <w:name w:val="Megjegyzés tárgya Char"/>
    <w:basedOn w:val="JegyzetszvegChar"/>
    <w:link w:val="Megjegyzstrgya"/>
    <w:uiPriority w:val="99"/>
    <w:semiHidden/>
    <w:rsid w:val="007A76FE"/>
    <w:rPr>
      <w:rFonts w:ascii="Montserrat" w:eastAsiaTheme="minorEastAsia" w:hAnsi="Montserrat"/>
      <w:b/>
      <w:bCs/>
      <w:color w:val="3C3C3B"/>
      <w:sz w:val="20"/>
      <w:szCs w:val="20"/>
    </w:rPr>
  </w:style>
  <w:style w:type="paragraph" w:customStyle="1" w:styleId="cmsor2">
    <w:name w:val="címsor 2"/>
    <w:basedOn w:val="Cmsor1"/>
    <w:link w:val="cmsor2Char0"/>
    <w:qFormat/>
    <w:rsid w:val="002C2B20"/>
    <w:pPr>
      <w:numPr>
        <w:ilvl w:val="1"/>
      </w:numPr>
      <w:spacing w:before="120" w:after="120"/>
      <w:jc w:val="both"/>
    </w:pPr>
    <w:rPr>
      <w:color w:val="22CAC7"/>
      <w:sz w:val="22"/>
      <w:szCs w:val="22"/>
    </w:rPr>
  </w:style>
  <w:style w:type="character" w:customStyle="1" w:styleId="cmsor2Char0">
    <w:name w:val="címsor 2 Char"/>
    <w:basedOn w:val="Cmsor1Char"/>
    <w:link w:val="cmsor2"/>
    <w:rsid w:val="002C2B20"/>
    <w:rPr>
      <w:rFonts w:ascii="Montserrat" w:eastAsiaTheme="majorEastAsia" w:hAnsi="Montserrat" w:cstheme="majorBidi"/>
      <w:b/>
      <w:color w:val="22CAC7"/>
      <w:kern w:val="28"/>
      <w:sz w:val="22"/>
      <w:szCs w:val="22"/>
    </w:rPr>
  </w:style>
  <w:style w:type="paragraph" w:styleId="Vltozat">
    <w:name w:val="Revision"/>
    <w:hidden/>
    <w:uiPriority w:val="99"/>
    <w:semiHidden/>
    <w:rsid w:val="00617C04"/>
    <w:pPr>
      <w:spacing w:after="0" w:line="240" w:lineRule="auto"/>
    </w:pPr>
    <w:rPr>
      <w:rFonts w:ascii="Montserrat" w:eastAsiaTheme="minorEastAsia" w:hAnsi="Montserrat"/>
      <w:b/>
      <w:color w:val="3C3C3B"/>
      <w:sz w:val="28"/>
      <w:szCs w:val="22"/>
    </w:rPr>
  </w:style>
  <w:style w:type="paragraph" w:customStyle="1" w:styleId="cmsor30">
    <w:name w:val="címsor3"/>
    <w:basedOn w:val="Cmsor3"/>
    <w:link w:val="cmsor3Char0"/>
    <w:qFormat/>
    <w:rsid w:val="007728EC"/>
    <w:pPr>
      <w:spacing w:before="120" w:after="120"/>
    </w:pPr>
    <w:rPr>
      <w:b w:val="0"/>
      <w:bCs/>
      <w:color w:val="22CAC7" w:themeColor="text2"/>
      <w:sz w:val="22"/>
      <w:szCs w:val="22"/>
    </w:rPr>
  </w:style>
  <w:style w:type="character" w:customStyle="1" w:styleId="cmsor3Char0">
    <w:name w:val="címsor3 Char"/>
    <w:basedOn w:val="Cmsor3Char"/>
    <w:link w:val="cmsor30"/>
    <w:rsid w:val="007728EC"/>
    <w:rPr>
      <w:rFonts w:ascii="Montserrat" w:eastAsiaTheme="majorEastAsia" w:hAnsi="Montserrat" w:cstheme="majorBidi"/>
      <w:b w:val="0"/>
      <w:bCs/>
      <w:color w:val="22CAC7" w:themeColor="text2"/>
      <w:sz w:val="22"/>
      <w:szCs w:val="22"/>
    </w:rPr>
  </w:style>
  <w:style w:type="paragraph" w:customStyle="1" w:styleId="cmsor10">
    <w:name w:val="címsor 1"/>
    <w:basedOn w:val="Cmsor1"/>
    <w:link w:val="cmsor1Char0"/>
    <w:qFormat/>
    <w:rsid w:val="00926814"/>
    <w:rPr>
      <w:color w:val="22CAC7" w:themeColor="text1"/>
      <w:sz w:val="26"/>
      <w:szCs w:val="26"/>
    </w:rPr>
  </w:style>
  <w:style w:type="character" w:customStyle="1" w:styleId="cmsor1Char0">
    <w:name w:val="címsor 1 Char"/>
    <w:basedOn w:val="Cmsor1Char"/>
    <w:link w:val="cmsor10"/>
    <w:rsid w:val="00926814"/>
    <w:rPr>
      <w:rFonts w:ascii="Montserrat" w:eastAsiaTheme="majorEastAsia" w:hAnsi="Montserrat" w:cstheme="majorBidi"/>
      <w:b/>
      <w:color w:val="22CAC7" w:themeColor="text1"/>
      <w:kern w:val="28"/>
      <w:sz w:val="26"/>
      <w:szCs w:val="26"/>
    </w:rPr>
  </w:style>
  <w:style w:type="paragraph" w:styleId="Kpalrs">
    <w:name w:val="caption"/>
    <w:basedOn w:val="Norml"/>
    <w:next w:val="Norml"/>
    <w:link w:val="KpalrsChar"/>
    <w:uiPriority w:val="99"/>
    <w:unhideWhenUsed/>
    <w:rsid w:val="00F065C6"/>
    <w:pPr>
      <w:spacing w:after="200" w:line="240" w:lineRule="auto"/>
    </w:pPr>
    <w:rPr>
      <w:i/>
      <w:iCs/>
      <w:color w:val="22CAC7" w:themeColor="text2"/>
      <w:sz w:val="18"/>
      <w:szCs w:val="18"/>
    </w:rPr>
  </w:style>
  <w:style w:type="character" w:styleId="Feloldatlanmegemlts">
    <w:name w:val="Unresolved Mention"/>
    <w:basedOn w:val="Bekezdsalapbettpusa"/>
    <w:uiPriority w:val="99"/>
    <w:semiHidden/>
    <w:unhideWhenUsed/>
    <w:rsid w:val="009221BB"/>
    <w:rPr>
      <w:color w:val="605E5C"/>
      <w:shd w:val="clear" w:color="auto" w:fill="E1DFDD"/>
    </w:rPr>
  </w:style>
  <w:style w:type="character" w:styleId="Mrltotthiperhivatkozs">
    <w:name w:val="FollowedHyperlink"/>
    <w:basedOn w:val="Bekezdsalapbettpusa"/>
    <w:uiPriority w:val="99"/>
    <w:semiHidden/>
    <w:unhideWhenUsed/>
    <w:rsid w:val="0055173C"/>
    <w:rPr>
      <w:color w:val="3C3C3B" w:themeColor="followedHyperlink"/>
      <w:u w:val="single"/>
    </w:rPr>
  </w:style>
  <w:style w:type="paragraph" w:styleId="Szvegtrzs">
    <w:name w:val="Body Text"/>
    <w:basedOn w:val="Norml"/>
    <w:link w:val="SzvegtrzsChar"/>
    <w:uiPriority w:val="1"/>
    <w:qFormat/>
    <w:rsid w:val="000A36B7"/>
    <w:pPr>
      <w:widowControl w:val="0"/>
      <w:autoSpaceDE w:val="0"/>
      <w:autoSpaceDN w:val="0"/>
      <w:spacing w:line="240" w:lineRule="auto"/>
    </w:pPr>
    <w:rPr>
      <w:rFonts w:ascii="Cambria" w:eastAsia="Cambria" w:hAnsi="Cambria" w:cs="Cambria"/>
      <w:b w:val="0"/>
      <w:color w:val="auto"/>
      <w:sz w:val="22"/>
      <w:lang w:val="hu-HU"/>
    </w:rPr>
  </w:style>
  <w:style w:type="character" w:customStyle="1" w:styleId="SzvegtrzsChar">
    <w:name w:val="Szövegtörzs Char"/>
    <w:basedOn w:val="Bekezdsalapbettpusa"/>
    <w:link w:val="Szvegtrzs"/>
    <w:uiPriority w:val="1"/>
    <w:rsid w:val="000A36B7"/>
    <w:rPr>
      <w:rFonts w:ascii="Cambria" w:eastAsia="Cambria" w:hAnsi="Cambria" w:cs="Cambria"/>
      <w:sz w:val="22"/>
      <w:szCs w:val="22"/>
      <w:lang w:val="hu-HU"/>
    </w:rPr>
  </w:style>
  <w:style w:type="paragraph" w:customStyle="1" w:styleId="kp">
    <w:name w:val="kép"/>
    <w:basedOn w:val="fxtartalomstt"/>
    <w:link w:val="kpChar"/>
    <w:qFormat/>
    <w:rsid w:val="0042397D"/>
    <w:pPr>
      <w:spacing w:before="240" w:after="240"/>
      <w:jc w:val="center"/>
    </w:pPr>
    <w:rPr>
      <w:noProof/>
    </w:rPr>
  </w:style>
  <w:style w:type="character" w:customStyle="1" w:styleId="kpChar">
    <w:name w:val="kép Char"/>
    <w:basedOn w:val="fxtartalomsttChar"/>
    <w:link w:val="kp"/>
    <w:rsid w:val="0042397D"/>
    <w:rPr>
      <w:rFonts w:ascii="Montserrat" w:eastAsiaTheme="minorEastAsia" w:hAnsi="Montserrat" w:cstheme="majorHAnsi"/>
      <w:bCs/>
      <w:noProof/>
      <w:color w:val="3C3C3B"/>
      <w:sz w:val="20"/>
      <w:szCs w:val="20"/>
      <w:lang w:val="hu-HU"/>
    </w:rPr>
  </w:style>
  <w:style w:type="paragraph" w:customStyle="1" w:styleId="kpalrs0">
    <w:name w:val="képaláírás"/>
    <w:basedOn w:val="Kpalrs"/>
    <w:link w:val="kpalrsChar0"/>
    <w:qFormat/>
    <w:rsid w:val="0042397D"/>
    <w:pPr>
      <w:jc w:val="center"/>
    </w:pPr>
    <w:rPr>
      <w:sz w:val="16"/>
      <w:szCs w:val="16"/>
    </w:rPr>
  </w:style>
  <w:style w:type="character" w:customStyle="1" w:styleId="KpalrsChar">
    <w:name w:val="Képaláírás Char"/>
    <w:basedOn w:val="Bekezdsalapbettpusa"/>
    <w:link w:val="Kpalrs"/>
    <w:uiPriority w:val="99"/>
    <w:rsid w:val="0042397D"/>
    <w:rPr>
      <w:rFonts w:ascii="Montserrat" w:eastAsiaTheme="minorEastAsia" w:hAnsi="Montserrat"/>
      <w:b/>
      <w:i/>
      <w:iCs/>
      <w:color w:val="22CAC7" w:themeColor="text2"/>
      <w:sz w:val="18"/>
      <w:szCs w:val="18"/>
    </w:rPr>
  </w:style>
  <w:style w:type="character" w:customStyle="1" w:styleId="kpalrsChar0">
    <w:name w:val="képaláírás Char"/>
    <w:basedOn w:val="KpalrsChar"/>
    <w:link w:val="kpalrs0"/>
    <w:rsid w:val="0042397D"/>
    <w:rPr>
      <w:rFonts w:ascii="Montserrat" w:eastAsiaTheme="minorEastAsia" w:hAnsi="Montserrat"/>
      <w:b/>
      <w:i/>
      <w:iCs/>
      <w:color w:val="22CAC7" w:themeColor="text2"/>
      <w:sz w:val="16"/>
      <w:szCs w:val="16"/>
    </w:rPr>
  </w:style>
  <w:style w:type="paragraph" w:customStyle="1" w:styleId="Default">
    <w:name w:val="Default"/>
    <w:rsid w:val="00B90BA5"/>
    <w:pPr>
      <w:autoSpaceDE w:val="0"/>
      <w:autoSpaceDN w:val="0"/>
      <w:adjustRightInd w:val="0"/>
      <w:spacing w:after="0" w:line="240" w:lineRule="auto"/>
    </w:pPr>
    <w:rPr>
      <w:rFonts w:ascii="Verdana" w:hAnsi="Verdana" w:cs="Verdana"/>
      <w:color w:val="000000"/>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78417">
      <w:bodyDiv w:val="1"/>
      <w:marLeft w:val="0"/>
      <w:marRight w:val="0"/>
      <w:marTop w:val="0"/>
      <w:marBottom w:val="0"/>
      <w:divBdr>
        <w:top w:val="none" w:sz="0" w:space="0" w:color="auto"/>
        <w:left w:val="none" w:sz="0" w:space="0" w:color="auto"/>
        <w:bottom w:val="none" w:sz="0" w:space="0" w:color="auto"/>
        <w:right w:val="none" w:sz="0" w:space="0" w:color="auto"/>
      </w:divBdr>
    </w:div>
    <w:div w:id="197207928">
      <w:bodyDiv w:val="1"/>
      <w:marLeft w:val="0"/>
      <w:marRight w:val="0"/>
      <w:marTop w:val="0"/>
      <w:marBottom w:val="0"/>
      <w:divBdr>
        <w:top w:val="none" w:sz="0" w:space="0" w:color="auto"/>
        <w:left w:val="none" w:sz="0" w:space="0" w:color="auto"/>
        <w:bottom w:val="none" w:sz="0" w:space="0" w:color="auto"/>
        <w:right w:val="none" w:sz="0" w:space="0" w:color="auto"/>
      </w:divBdr>
    </w:div>
    <w:div w:id="291911626">
      <w:bodyDiv w:val="1"/>
      <w:marLeft w:val="0"/>
      <w:marRight w:val="0"/>
      <w:marTop w:val="0"/>
      <w:marBottom w:val="0"/>
      <w:divBdr>
        <w:top w:val="none" w:sz="0" w:space="0" w:color="auto"/>
        <w:left w:val="none" w:sz="0" w:space="0" w:color="auto"/>
        <w:bottom w:val="none" w:sz="0" w:space="0" w:color="auto"/>
        <w:right w:val="none" w:sz="0" w:space="0" w:color="auto"/>
      </w:divBdr>
    </w:div>
    <w:div w:id="345324236">
      <w:bodyDiv w:val="1"/>
      <w:marLeft w:val="0"/>
      <w:marRight w:val="0"/>
      <w:marTop w:val="0"/>
      <w:marBottom w:val="0"/>
      <w:divBdr>
        <w:top w:val="none" w:sz="0" w:space="0" w:color="auto"/>
        <w:left w:val="none" w:sz="0" w:space="0" w:color="auto"/>
        <w:bottom w:val="none" w:sz="0" w:space="0" w:color="auto"/>
        <w:right w:val="none" w:sz="0" w:space="0" w:color="auto"/>
      </w:divBdr>
    </w:div>
    <w:div w:id="372197683">
      <w:bodyDiv w:val="1"/>
      <w:marLeft w:val="0"/>
      <w:marRight w:val="0"/>
      <w:marTop w:val="0"/>
      <w:marBottom w:val="0"/>
      <w:divBdr>
        <w:top w:val="none" w:sz="0" w:space="0" w:color="auto"/>
        <w:left w:val="none" w:sz="0" w:space="0" w:color="auto"/>
        <w:bottom w:val="none" w:sz="0" w:space="0" w:color="auto"/>
        <w:right w:val="none" w:sz="0" w:space="0" w:color="auto"/>
      </w:divBdr>
    </w:div>
    <w:div w:id="442384866">
      <w:bodyDiv w:val="1"/>
      <w:marLeft w:val="0"/>
      <w:marRight w:val="0"/>
      <w:marTop w:val="0"/>
      <w:marBottom w:val="0"/>
      <w:divBdr>
        <w:top w:val="none" w:sz="0" w:space="0" w:color="auto"/>
        <w:left w:val="none" w:sz="0" w:space="0" w:color="auto"/>
        <w:bottom w:val="none" w:sz="0" w:space="0" w:color="auto"/>
        <w:right w:val="none" w:sz="0" w:space="0" w:color="auto"/>
      </w:divBdr>
    </w:div>
    <w:div w:id="460460348">
      <w:bodyDiv w:val="1"/>
      <w:marLeft w:val="0"/>
      <w:marRight w:val="0"/>
      <w:marTop w:val="0"/>
      <w:marBottom w:val="0"/>
      <w:divBdr>
        <w:top w:val="none" w:sz="0" w:space="0" w:color="auto"/>
        <w:left w:val="none" w:sz="0" w:space="0" w:color="auto"/>
        <w:bottom w:val="none" w:sz="0" w:space="0" w:color="auto"/>
        <w:right w:val="none" w:sz="0" w:space="0" w:color="auto"/>
      </w:divBdr>
    </w:div>
    <w:div w:id="481120159">
      <w:bodyDiv w:val="1"/>
      <w:marLeft w:val="0"/>
      <w:marRight w:val="0"/>
      <w:marTop w:val="0"/>
      <w:marBottom w:val="0"/>
      <w:divBdr>
        <w:top w:val="none" w:sz="0" w:space="0" w:color="auto"/>
        <w:left w:val="none" w:sz="0" w:space="0" w:color="auto"/>
        <w:bottom w:val="none" w:sz="0" w:space="0" w:color="auto"/>
        <w:right w:val="none" w:sz="0" w:space="0" w:color="auto"/>
      </w:divBdr>
    </w:div>
    <w:div w:id="546264498">
      <w:bodyDiv w:val="1"/>
      <w:marLeft w:val="0"/>
      <w:marRight w:val="0"/>
      <w:marTop w:val="0"/>
      <w:marBottom w:val="0"/>
      <w:divBdr>
        <w:top w:val="none" w:sz="0" w:space="0" w:color="auto"/>
        <w:left w:val="none" w:sz="0" w:space="0" w:color="auto"/>
        <w:bottom w:val="none" w:sz="0" w:space="0" w:color="auto"/>
        <w:right w:val="none" w:sz="0" w:space="0" w:color="auto"/>
      </w:divBdr>
    </w:div>
    <w:div w:id="611517825">
      <w:bodyDiv w:val="1"/>
      <w:marLeft w:val="0"/>
      <w:marRight w:val="0"/>
      <w:marTop w:val="0"/>
      <w:marBottom w:val="0"/>
      <w:divBdr>
        <w:top w:val="none" w:sz="0" w:space="0" w:color="auto"/>
        <w:left w:val="none" w:sz="0" w:space="0" w:color="auto"/>
        <w:bottom w:val="none" w:sz="0" w:space="0" w:color="auto"/>
        <w:right w:val="none" w:sz="0" w:space="0" w:color="auto"/>
      </w:divBdr>
    </w:div>
    <w:div w:id="676152890">
      <w:bodyDiv w:val="1"/>
      <w:marLeft w:val="0"/>
      <w:marRight w:val="0"/>
      <w:marTop w:val="0"/>
      <w:marBottom w:val="0"/>
      <w:divBdr>
        <w:top w:val="none" w:sz="0" w:space="0" w:color="auto"/>
        <w:left w:val="none" w:sz="0" w:space="0" w:color="auto"/>
        <w:bottom w:val="none" w:sz="0" w:space="0" w:color="auto"/>
        <w:right w:val="none" w:sz="0" w:space="0" w:color="auto"/>
      </w:divBdr>
    </w:div>
    <w:div w:id="683703770">
      <w:bodyDiv w:val="1"/>
      <w:marLeft w:val="0"/>
      <w:marRight w:val="0"/>
      <w:marTop w:val="0"/>
      <w:marBottom w:val="0"/>
      <w:divBdr>
        <w:top w:val="none" w:sz="0" w:space="0" w:color="auto"/>
        <w:left w:val="none" w:sz="0" w:space="0" w:color="auto"/>
        <w:bottom w:val="none" w:sz="0" w:space="0" w:color="auto"/>
        <w:right w:val="none" w:sz="0" w:space="0" w:color="auto"/>
      </w:divBdr>
    </w:div>
    <w:div w:id="704059700">
      <w:bodyDiv w:val="1"/>
      <w:marLeft w:val="0"/>
      <w:marRight w:val="0"/>
      <w:marTop w:val="0"/>
      <w:marBottom w:val="0"/>
      <w:divBdr>
        <w:top w:val="none" w:sz="0" w:space="0" w:color="auto"/>
        <w:left w:val="none" w:sz="0" w:space="0" w:color="auto"/>
        <w:bottom w:val="none" w:sz="0" w:space="0" w:color="auto"/>
        <w:right w:val="none" w:sz="0" w:space="0" w:color="auto"/>
      </w:divBdr>
    </w:div>
    <w:div w:id="750977485">
      <w:bodyDiv w:val="1"/>
      <w:marLeft w:val="0"/>
      <w:marRight w:val="0"/>
      <w:marTop w:val="0"/>
      <w:marBottom w:val="0"/>
      <w:divBdr>
        <w:top w:val="none" w:sz="0" w:space="0" w:color="auto"/>
        <w:left w:val="none" w:sz="0" w:space="0" w:color="auto"/>
        <w:bottom w:val="none" w:sz="0" w:space="0" w:color="auto"/>
        <w:right w:val="none" w:sz="0" w:space="0" w:color="auto"/>
      </w:divBdr>
    </w:div>
    <w:div w:id="790829700">
      <w:bodyDiv w:val="1"/>
      <w:marLeft w:val="0"/>
      <w:marRight w:val="0"/>
      <w:marTop w:val="0"/>
      <w:marBottom w:val="0"/>
      <w:divBdr>
        <w:top w:val="none" w:sz="0" w:space="0" w:color="auto"/>
        <w:left w:val="none" w:sz="0" w:space="0" w:color="auto"/>
        <w:bottom w:val="none" w:sz="0" w:space="0" w:color="auto"/>
        <w:right w:val="none" w:sz="0" w:space="0" w:color="auto"/>
      </w:divBdr>
    </w:div>
    <w:div w:id="838078040">
      <w:bodyDiv w:val="1"/>
      <w:marLeft w:val="0"/>
      <w:marRight w:val="0"/>
      <w:marTop w:val="0"/>
      <w:marBottom w:val="0"/>
      <w:divBdr>
        <w:top w:val="none" w:sz="0" w:space="0" w:color="auto"/>
        <w:left w:val="none" w:sz="0" w:space="0" w:color="auto"/>
        <w:bottom w:val="none" w:sz="0" w:space="0" w:color="auto"/>
        <w:right w:val="none" w:sz="0" w:space="0" w:color="auto"/>
      </w:divBdr>
    </w:div>
    <w:div w:id="872498130">
      <w:bodyDiv w:val="1"/>
      <w:marLeft w:val="0"/>
      <w:marRight w:val="0"/>
      <w:marTop w:val="0"/>
      <w:marBottom w:val="0"/>
      <w:divBdr>
        <w:top w:val="none" w:sz="0" w:space="0" w:color="auto"/>
        <w:left w:val="none" w:sz="0" w:space="0" w:color="auto"/>
        <w:bottom w:val="none" w:sz="0" w:space="0" w:color="auto"/>
        <w:right w:val="none" w:sz="0" w:space="0" w:color="auto"/>
      </w:divBdr>
    </w:div>
    <w:div w:id="917204812">
      <w:bodyDiv w:val="1"/>
      <w:marLeft w:val="0"/>
      <w:marRight w:val="0"/>
      <w:marTop w:val="0"/>
      <w:marBottom w:val="0"/>
      <w:divBdr>
        <w:top w:val="none" w:sz="0" w:space="0" w:color="auto"/>
        <w:left w:val="none" w:sz="0" w:space="0" w:color="auto"/>
        <w:bottom w:val="none" w:sz="0" w:space="0" w:color="auto"/>
        <w:right w:val="none" w:sz="0" w:space="0" w:color="auto"/>
      </w:divBdr>
    </w:div>
    <w:div w:id="1034110098">
      <w:bodyDiv w:val="1"/>
      <w:marLeft w:val="0"/>
      <w:marRight w:val="0"/>
      <w:marTop w:val="0"/>
      <w:marBottom w:val="0"/>
      <w:divBdr>
        <w:top w:val="none" w:sz="0" w:space="0" w:color="auto"/>
        <w:left w:val="none" w:sz="0" w:space="0" w:color="auto"/>
        <w:bottom w:val="none" w:sz="0" w:space="0" w:color="auto"/>
        <w:right w:val="none" w:sz="0" w:space="0" w:color="auto"/>
      </w:divBdr>
    </w:div>
    <w:div w:id="1139111772">
      <w:bodyDiv w:val="1"/>
      <w:marLeft w:val="0"/>
      <w:marRight w:val="0"/>
      <w:marTop w:val="0"/>
      <w:marBottom w:val="0"/>
      <w:divBdr>
        <w:top w:val="none" w:sz="0" w:space="0" w:color="auto"/>
        <w:left w:val="none" w:sz="0" w:space="0" w:color="auto"/>
        <w:bottom w:val="none" w:sz="0" w:space="0" w:color="auto"/>
        <w:right w:val="none" w:sz="0" w:space="0" w:color="auto"/>
      </w:divBdr>
    </w:div>
    <w:div w:id="1145852812">
      <w:bodyDiv w:val="1"/>
      <w:marLeft w:val="0"/>
      <w:marRight w:val="0"/>
      <w:marTop w:val="0"/>
      <w:marBottom w:val="0"/>
      <w:divBdr>
        <w:top w:val="none" w:sz="0" w:space="0" w:color="auto"/>
        <w:left w:val="none" w:sz="0" w:space="0" w:color="auto"/>
        <w:bottom w:val="none" w:sz="0" w:space="0" w:color="auto"/>
        <w:right w:val="none" w:sz="0" w:space="0" w:color="auto"/>
      </w:divBdr>
    </w:div>
    <w:div w:id="1152452257">
      <w:bodyDiv w:val="1"/>
      <w:marLeft w:val="0"/>
      <w:marRight w:val="0"/>
      <w:marTop w:val="0"/>
      <w:marBottom w:val="0"/>
      <w:divBdr>
        <w:top w:val="none" w:sz="0" w:space="0" w:color="auto"/>
        <w:left w:val="none" w:sz="0" w:space="0" w:color="auto"/>
        <w:bottom w:val="none" w:sz="0" w:space="0" w:color="auto"/>
        <w:right w:val="none" w:sz="0" w:space="0" w:color="auto"/>
      </w:divBdr>
    </w:div>
    <w:div w:id="1172138958">
      <w:bodyDiv w:val="1"/>
      <w:marLeft w:val="0"/>
      <w:marRight w:val="0"/>
      <w:marTop w:val="0"/>
      <w:marBottom w:val="0"/>
      <w:divBdr>
        <w:top w:val="none" w:sz="0" w:space="0" w:color="auto"/>
        <w:left w:val="none" w:sz="0" w:space="0" w:color="auto"/>
        <w:bottom w:val="none" w:sz="0" w:space="0" w:color="auto"/>
        <w:right w:val="none" w:sz="0" w:space="0" w:color="auto"/>
      </w:divBdr>
    </w:div>
    <w:div w:id="1348866175">
      <w:bodyDiv w:val="1"/>
      <w:marLeft w:val="0"/>
      <w:marRight w:val="0"/>
      <w:marTop w:val="0"/>
      <w:marBottom w:val="0"/>
      <w:divBdr>
        <w:top w:val="none" w:sz="0" w:space="0" w:color="auto"/>
        <w:left w:val="none" w:sz="0" w:space="0" w:color="auto"/>
        <w:bottom w:val="none" w:sz="0" w:space="0" w:color="auto"/>
        <w:right w:val="none" w:sz="0" w:space="0" w:color="auto"/>
      </w:divBdr>
    </w:div>
    <w:div w:id="1401369808">
      <w:bodyDiv w:val="1"/>
      <w:marLeft w:val="0"/>
      <w:marRight w:val="0"/>
      <w:marTop w:val="0"/>
      <w:marBottom w:val="0"/>
      <w:divBdr>
        <w:top w:val="none" w:sz="0" w:space="0" w:color="auto"/>
        <w:left w:val="none" w:sz="0" w:space="0" w:color="auto"/>
        <w:bottom w:val="none" w:sz="0" w:space="0" w:color="auto"/>
        <w:right w:val="none" w:sz="0" w:space="0" w:color="auto"/>
      </w:divBdr>
    </w:div>
    <w:div w:id="1429888174">
      <w:bodyDiv w:val="1"/>
      <w:marLeft w:val="0"/>
      <w:marRight w:val="0"/>
      <w:marTop w:val="0"/>
      <w:marBottom w:val="0"/>
      <w:divBdr>
        <w:top w:val="none" w:sz="0" w:space="0" w:color="auto"/>
        <w:left w:val="none" w:sz="0" w:space="0" w:color="auto"/>
        <w:bottom w:val="none" w:sz="0" w:space="0" w:color="auto"/>
        <w:right w:val="none" w:sz="0" w:space="0" w:color="auto"/>
      </w:divBdr>
      <w:divsChild>
        <w:div w:id="591202581">
          <w:marLeft w:val="0"/>
          <w:marRight w:val="0"/>
          <w:marTop w:val="0"/>
          <w:marBottom w:val="0"/>
          <w:divBdr>
            <w:top w:val="none" w:sz="0" w:space="0" w:color="auto"/>
            <w:left w:val="none" w:sz="0" w:space="0" w:color="auto"/>
            <w:bottom w:val="none" w:sz="0" w:space="0" w:color="auto"/>
            <w:right w:val="none" w:sz="0" w:space="0" w:color="auto"/>
          </w:divBdr>
          <w:divsChild>
            <w:div w:id="1722483122">
              <w:marLeft w:val="0"/>
              <w:marRight w:val="0"/>
              <w:marTop w:val="0"/>
              <w:marBottom w:val="0"/>
              <w:divBdr>
                <w:top w:val="none" w:sz="0" w:space="0" w:color="auto"/>
                <w:left w:val="none" w:sz="0" w:space="0" w:color="auto"/>
                <w:bottom w:val="none" w:sz="0" w:space="0" w:color="auto"/>
                <w:right w:val="none" w:sz="0" w:space="0" w:color="auto"/>
              </w:divBdr>
              <w:divsChild>
                <w:div w:id="2024014410">
                  <w:marLeft w:val="0"/>
                  <w:marRight w:val="0"/>
                  <w:marTop w:val="0"/>
                  <w:marBottom w:val="0"/>
                  <w:divBdr>
                    <w:top w:val="none" w:sz="0" w:space="0" w:color="auto"/>
                    <w:left w:val="none" w:sz="0" w:space="0" w:color="auto"/>
                    <w:bottom w:val="none" w:sz="0" w:space="0" w:color="auto"/>
                    <w:right w:val="none" w:sz="0" w:space="0" w:color="auto"/>
                  </w:divBdr>
                  <w:divsChild>
                    <w:div w:id="200484363">
                      <w:marLeft w:val="0"/>
                      <w:marRight w:val="0"/>
                      <w:marTop w:val="0"/>
                      <w:marBottom w:val="0"/>
                      <w:divBdr>
                        <w:top w:val="none" w:sz="0" w:space="0" w:color="auto"/>
                        <w:left w:val="none" w:sz="0" w:space="0" w:color="auto"/>
                        <w:bottom w:val="none" w:sz="0" w:space="0" w:color="auto"/>
                        <w:right w:val="none" w:sz="0" w:space="0" w:color="auto"/>
                      </w:divBdr>
                      <w:divsChild>
                        <w:div w:id="1329792137">
                          <w:marLeft w:val="0"/>
                          <w:marRight w:val="0"/>
                          <w:marTop w:val="0"/>
                          <w:marBottom w:val="0"/>
                          <w:divBdr>
                            <w:top w:val="none" w:sz="0" w:space="0" w:color="auto"/>
                            <w:left w:val="none" w:sz="0" w:space="0" w:color="auto"/>
                            <w:bottom w:val="none" w:sz="0" w:space="0" w:color="auto"/>
                            <w:right w:val="none" w:sz="0" w:space="0" w:color="auto"/>
                          </w:divBdr>
                          <w:divsChild>
                            <w:div w:id="1202401352">
                              <w:marLeft w:val="-240"/>
                              <w:marRight w:val="-120"/>
                              <w:marTop w:val="0"/>
                              <w:marBottom w:val="0"/>
                              <w:divBdr>
                                <w:top w:val="none" w:sz="0" w:space="0" w:color="auto"/>
                                <w:left w:val="none" w:sz="0" w:space="0" w:color="auto"/>
                                <w:bottom w:val="none" w:sz="0" w:space="0" w:color="auto"/>
                                <w:right w:val="none" w:sz="0" w:space="0" w:color="auto"/>
                              </w:divBdr>
                              <w:divsChild>
                                <w:div w:id="1323974572">
                                  <w:marLeft w:val="0"/>
                                  <w:marRight w:val="0"/>
                                  <w:marTop w:val="0"/>
                                  <w:marBottom w:val="60"/>
                                  <w:divBdr>
                                    <w:top w:val="none" w:sz="0" w:space="0" w:color="auto"/>
                                    <w:left w:val="none" w:sz="0" w:space="0" w:color="auto"/>
                                    <w:bottom w:val="none" w:sz="0" w:space="0" w:color="auto"/>
                                    <w:right w:val="none" w:sz="0" w:space="0" w:color="auto"/>
                                  </w:divBdr>
                                  <w:divsChild>
                                    <w:div w:id="1023167185">
                                      <w:marLeft w:val="0"/>
                                      <w:marRight w:val="0"/>
                                      <w:marTop w:val="0"/>
                                      <w:marBottom w:val="0"/>
                                      <w:divBdr>
                                        <w:top w:val="none" w:sz="0" w:space="0" w:color="auto"/>
                                        <w:left w:val="none" w:sz="0" w:space="0" w:color="auto"/>
                                        <w:bottom w:val="none" w:sz="0" w:space="0" w:color="auto"/>
                                        <w:right w:val="none" w:sz="0" w:space="0" w:color="auto"/>
                                      </w:divBdr>
                                      <w:divsChild>
                                        <w:div w:id="421490274">
                                          <w:marLeft w:val="0"/>
                                          <w:marRight w:val="0"/>
                                          <w:marTop w:val="0"/>
                                          <w:marBottom w:val="0"/>
                                          <w:divBdr>
                                            <w:top w:val="none" w:sz="0" w:space="0" w:color="auto"/>
                                            <w:left w:val="none" w:sz="0" w:space="0" w:color="auto"/>
                                            <w:bottom w:val="none" w:sz="0" w:space="0" w:color="auto"/>
                                            <w:right w:val="none" w:sz="0" w:space="0" w:color="auto"/>
                                          </w:divBdr>
                                          <w:divsChild>
                                            <w:div w:id="480735938">
                                              <w:marLeft w:val="0"/>
                                              <w:marRight w:val="0"/>
                                              <w:marTop w:val="0"/>
                                              <w:marBottom w:val="0"/>
                                              <w:divBdr>
                                                <w:top w:val="none" w:sz="0" w:space="0" w:color="auto"/>
                                                <w:left w:val="none" w:sz="0" w:space="0" w:color="auto"/>
                                                <w:bottom w:val="none" w:sz="0" w:space="0" w:color="auto"/>
                                                <w:right w:val="none" w:sz="0" w:space="0" w:color="auto"/>
                                              </w:divBdr>
                                              <w:divsChild>
                                                <w:div w:id="3117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251751">
          <w:marLeft w:val="0"/>
          <w:marRight w:val="0"/>
          <w:marTop w:val="0"/>
          <w:marBottom w:val="0"/>
          <w:divBdr>
            <w:top w:val="none" w:sz="0" w:space="0" w:color="auto"/>
            <w:left w:val="none" w:sz="0" w:space="0" w:color="auto"/>
            <w:bottom w:val="none" w:sz="0" w:space="0" w:color="auto"/>
            <w:right w:val="none" w:sz="0" w:space="0" w:color="auto"/>
          </w:divBdr>
          <w:divsChild>
            <w:div w:id="1593246746">
              <w:marLeft w:val="0"/>
              <w:marRight w:val="0"/>
              <w:marTop w:val="0"/>
              <w:marBottom w:val="0"/>
              <w:divBdr>
                <w:top w:val="none" w:sz="0" w:space="0" w:color="auto"/>
                <w:left w:val="none" w:sz="0" w:space="0" w:color="auto"/>
                <w:bottom w:val="none" w:sz="0" w:space="0" w:color="auto"/>
                <w:right w:val="none" w:sz="0" w:space="0" w:color="auto"/>
              </w:divBdr>
              <w:divsChild>
                <w:div w:id="552884863">
                  <w:marLeft w:val="0"/>
                  <w:marRight w:val="0"/>
                  <w:marTop w:val="0"/>
                  <w:marBottom w:val="0"/>
                  <w:divBdr>
                    <w:top w:val="none" w:sz="0" w:space="0" w:color="auto"/>
                    <w:left w:val="none" w:sz="0" w:space="0" w:color="auto"/>
                    <w:bottom w:val="none" w:sz="0" w:space="0" w:color="auto"/>
                    <w:right w:val="none" w:sz="0" w:space="0" w:color="auto"/>
                  </w:divBdr>
                  <w:divsChild>
                    <w:div w:id="689599897">
                      <w:marLeft w:val="0"/>
                      <w:marRight w:val="0"/>
                      <w:marTop w:val="0"/>
                      <w:marBottom w:val="0"/>
                      <w:divBdr>
                        <w:top w:val="none" w:sz="0" w:space="0" w:color="auto"/>
                        <w:left w:val="none" w:sz="0" w:space="0" w:color="auto"/>
                        <w:bottom w:val="none" w:sz="0" w:space="0" w:color="auto"/>
                        <w:right w:val="none" w:sz="0" w:space="0" w:color="auto"/>
                      </w:divBdr>
                      <w:divsChild>
                        <w:div w:id="1144544470">
                          <w:marLeft w:val="0"/>
                          <w:marRight w:val="0"/>
                          <w:marTop w:val="0"/>
                          <w:marBottom w:val="0"/>
                          <w:divBdr>
                            <w:top w:val="none" w:sz="0" w:space="0" w:color="auto"/>
                            <w:left w:val="none" w:sz="0" w:space="0" w:color="auto"/>
                            <w:bottom w:val="none" w:sz="0" w:space="0" w:color="auto"/>
                            <w:right w:val="none" w:sz="0" w:space="0" w:color="auto"/>
                          </w:divBdr>
                          <w:divsChild>
                            <w:div w:id="1644236429">
                              <w:marLeft w:val="0"/>
                              <w:marRight w:val="120"/>
                              <w:marTop w:val="0"/>
                              <w:marBottom w:val="0"/>
                              <w:divBdr>
                                <w:top w:val="none" w:sz="0" w:space="0" w:color="auto"/>
                                <w:left w:val="none" w:sz="0" w:space="0" w:color="auto"/>
                                <w:bottom w:val="none" w:sz="0" w:space="0" w:color="auto"/>
                                <w:right w:val="none" w:sz="0" w:space="0" w:color="auto"/>
                              </w:divBdr>
                              <w:divsChild>
                                <w:div w:id="2123722312">
                                  <w:marLeft w:val="-300"/>
                                  <w:marRight w:val="0"/>
                                  <w:marTop w:val="0"/>
                                  <w:marBottom w:val="0"/>
                                  <w:divBdr>
                                    <w:top w:val="none" w:sz="0" w:space="0" w:color="auto"/>
                                    <w:left w:val="none" w:sz="0" w:space="0" w:color="auto"/>
                                    <w:bottom w:val="none" w:sz="0" w:space="0" w:color="auto"/>
                                    <w:right w:val="none" w:sz="0" w:space="0" w:color="auto"/>
                                  </w:divBdr>
                                </w:div>
                              </w:divsChild>
                            </w:div>
                            <w:div w:id="1944066031">
                              <w:marLeft w:val="-240"/>
                              <w:marRight w:val="-120"/>
                              <w:marTop w:val="0"/>
                              <w:marBottom w:val="0"/>
                              <w:divBdr>
                                <w:top w:val="none" w:sz="0" w:space="0" w:color="auto"/>
                                <w:left w:val="none" w:sz="0" w:space="0" w:color="auto"/>
                                <w:bottom w:val="none" w:sz="0" w:space="0" w:color="auto"/>
                                <w:right w:val="none" w:sz="0" w:space="0" w:color="auto"/>
                              </w:divBdr>
                              <w:divsChild>
                                <w:div w:id="1318456607">
                                  <w:marLeft w:val="0"/>
                                  <w:marRight w:val="0"/>
                                  <w:marTop w:val="0"/>
                                  <w:marBottom w:val="60"/>
                                  <w:divBdr>
                                    <w:top w:val="none" w:sz="0" w:space="0" w:color="auto"/>
                                    <w:left w:val="none" w:sz="0" w:space="0" w:color="auto"/>
                                    <w:bottom w:val="none" w:sz="0" w:space="0" w:color="auto"/>
                                    <w:right w:val="none" w:sz="0" w:space="0" w:color="auto"/>
                                  </w:divBdr>
                                  <w:divsChild>
                                    <w:div w:id="663818193">
                                      <w:marLeft w:val="0"/>
                                      <w:marRight w:val="0"/>
                                      <w:marTop w:val="0"/>
                                      <w:marBottom w:val="0"/>
                                      <w:divBdr>
                                        <w:top w:val="none" w:sz="0" w:space="0" w:color="auto"/>
                                        <w:left w:val="none" w:sz="0" w:space="0" w:color="auto"/>
                                        <w:bottom w:val="none" w:sz="0" w:space="0" w:color="auto"/>
                                        <w:right w:val="none" w:sz="0" w:space="0" w:color="auto"/>
                                      </w:divBdr>
                                      <w:divsChild>
                                        <w:div w:id="1330018140">
                                          <w:marLeft w:val="0"/>
                                          <w:marRight w:val="0"/>
                                          <w:marTop w:val="0"/>
                                          <w:marBottom w:val="0"/>
                                          <w:divBdr>
                                            <w:top w:val="none" w:sz="0" w:space="0" w:color="auto"/>
                                            <w:left w:val="none" w:sz="0" w:space="0" w:color="auto"/>
                                            <w:bottom w:val="none" w:sz="0" w:space="0" w:color="auto"/>
                                            <w:right w:val="none" w:sz="0" w:space="0" w:color="auto"/>
                                          </w:divBdr>
                                          <w:divsChild>
                                            <w:div w:id="846094285">
                                              <w:marLeft w:val="0"/>
                                              <w:marRight w:val="0"/>
                                              <w:marTop w:val="0"/>
                                              <w:marBottom w:val="0"/>
                                              <w:divBdr>
                                                <w:top w:val="none" w:sz="0" w:space="0" w:color="auto"/>
                                                <w:left w:val="none" w:sz="0" w:space="0" w:color="auto"/>
                                                <w:bottom w:val="none" w:sz="0" w:space="0" w:color="auto"/>
                                                <w:right w:val="none" w:sz="0" w:space="0" w:color="auto"/>
                                              </w:divBdr>
                                              <w:divsChild>
                                                <w:div w:id="11103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193270">
          <w:marLeft w:val="0"/>
          <w:marRight w:val="0"/>
          <w:marTop w:val="0"/>
          <w:marBottom w:val="0"/>
          <w:divBdr>
            <w:top w:val="none" w:sz="0" w:space="0" w:color="auto"/>
            <w:left w:val="none" w:sz="0" w:space="0" w:color="auto"/>
            <w:bottom w:val="none" w:sz="0" w:space="0" w:color="auto"/>
            <w:right w:val="none" w:sz="0" w:space="0" w:color="auto"/>
          </w:divBdr>
          <w:divsChild>
            <w:div w:id="645595864">
              <w:marLeft w:val="0"/>
              <w:marRight w:val="0"/>
              <w:marTop w:val="0"/>
              <w:marBottom w:val="0"/>
              <w:divBdr>
                <w:top w:val="none" w:sz="0" w:space="0" w:color="auto"/>
                <w:left w:val="none" w:sz="0" w:space="0" w:color="auto"/>
                <w:bottom w:val="none" w:sz="0" w:space="0" w:color="auto"/>
                <w:right w:val="none" w:sz="0" w:space="0" w:color="auto"/>
              </w:divBdr>
              <w:divsChild>
                <w:div w:id="944264512">
                  <w:marLeft w:val="0"/>
                  <w:marRight w:val="0"/>
                  <w:marTop w:val="0"/>
                  <w:marBottom w:val="0"/>
                  <w:divBdr>
                    <w:top w:val="none" w:sz="0" w:space="0" w:color="auto"/>
                    <w:left w:val="none" w:sz="0" w:space="0" w:color="auto"/>
                    <w:bottom w:val="none" w:sz="0" w:space="0" w:color="auto"/>
                    <w:right w:val="none" w:sz="0" w:space="0" w:color="auto"/>
                  </w:divBdr>
                  <w:divsChild>
                    <w:div w:id="725882449">
                      <w:marLeft w:val="0"/>
                      <w:marRight w:val="0"/>
                      <w:marTop w:val="0"/>
                      <w:marBottom w:val="0"/>
                      <w:divBdr>
                        <w:top w:val="none" w:sz="0" w:space="0" w:color="auto"/>
                        <w:left w:val="none" w:sz="0" w:space="0" w:color="auto"/>
                        <w:bottom w:val="none" w:sz="0" w:space="0" w:color="auto"/>
                        <w:right w:val="none" w:sz="0" w:space="0" w:color="auto"/>
                      </w:divBdr>
                      <w:divsChild>
                        <w:div w:id="1614091213">
                          <w:marLeft w:val="0"/>
                          <w:marRight w:val="0"/>
                          <w:marTop w:val="0"/>
                          <w:marBottom w:val="0"/>
                          <w:divBdr>
                            <w:top w:val="none" w:sz="0" w:space="0" w:color="auto"/>
                            <w:left w:val="none" w:sz="0" w:space="0" w:color="auto"/>
                            <w:bottom w:val="none" w:sz="0" w:space="0" w:color="auto"/>
                            <w:right w:val="none" w:sz="0" w:space="0" w:color="auto"/>
                          </w:divBdr>
                          <w:divsChild>
                            <w:div w:id="372269780">
                              <w:marLeft w:val="0"/>
                              <w:marRight w:val="120"/>
                              <w:marTop w:val="0"/>
                              <w:marBottom w:val="0"/>
                              <w:divBdr>
                                <w:top w:val="none" w:sz="0" w:space="0" w:color="auto"/>
                                <w:left w:val="none" w:sz="0" w:space="0" w:color="auto"/>
                                <w:bottom w:val="none" w:sz="0" w:space="0" w:color="auto"/>
                                <w:right w:val="none" w:sz="0" w:space="0" w:color="auto"/>
                              </w:divBdr>
                              <w:divsChild>
                                <w:div w:id="668678786">
                                  <w:marLeft w:val="-300"/>
                                  <w:marRight w:val="0"/>
                                  <w:marTop w:val="0"/>
                                  <w:marBottom w:val="0"/>
                                  <w:divBdr>
                                    <w:top w:val="none" w:sz="0" w:space="0" w:color="auto"/>
                                    <w:left w:val="none" w:sz="0" w:space="0" w:color="auto"/>
                                    <w:bottom w:val="none" w:sz="0" w:space="0" w:color="auto"/>
                                    <w:right w:val="none" w:sz="0" w:space="0" w:color="auto"/>
                                  </w:divBdr>
                                </w:div>
                              </w:divsChild>
                            </w:div>
                            <w:div w:id="446584770">
                              <w:marLeft w:val="-240"/>
                              <w:marRight w:val="-120"/>
                              <w:marTop w:val="0"/>
                              <w:marBottom w:val="0"/>
                              <w:divBdr>
                                <w:top w:val="none" w:sz="0" w:space="0" w:color="auto"/>
                                <w:left w:val="none" w:sz="0" w:space="0" w:color="auto"/>
                                <w:bottom w:val="none" w:sz="0" w:space="0" w:color="auto"/>
                                <w:right w:val="none" w:sz="0" w:space="0" w:color="auto"/>
                              </w:divBdr>
                              <w:divsChild>
                                <w:div w:id="1928998909">
                                  <w:marLeft w:val="0"/>
                                  <w:marRight w:val="0"/>
                                  <w:marTop w:val="0"/>
                                  <w:marBottom w:val="60"/>
                                  <w:divBdr>
                                    <w:top w:val="none" w:sz="0" w:space="0" w:color="auto"/>
                                    <w:left w:val="none" w:sz="0" w:space="0" w:color="auto"/>
                                    <w:bottom w:val="none" w:sz="0" w:space="0" w:color="auto"/>
                                    <w:right w:val="none" w:sz="0" w:space="0" w:color="auto"/>
                                  </w:divBdr>
                                  <w:divsChild>
                                    <w:div w:id="140268446">
                                      <w:marLeft w:val="0"/>
                                      <w:marRight w:val="0"/>
                                      <w:marTop w:val="0"/>
                                      <w:marBottom w:val="0"/>
                                      <w:divBdr>
                                        <w:top w:val="none" w:sz="0" w:space="0" w:color="auto"/>
                                        <w:left w:val="none" w:sz="0" w:space="0" w:color="auto"/>
                                        <w:bottom w:val="none" w:sz="0" w:space="0" w:color="auto"/>
                                        <w:right w:val="none" w:sz="0" w:space="0" w:color="auto"/>
                                      </w:divBdr>
                                      <w:divsChild>
                                        <w:div w:id="1165974348">
                                          <w:marLeft w:val="0"/>
                                          <w:marRight w:val="0"/>
                                          <w:marTop w:val="0"/>
                                          <w:marBottom w:val="0"/>
                                          <w:divBdr>
                                            <w:top w:val="none" w:sz="0" w:space="0" w:color="auto"/>
                                            <w:left w:val="none" w:sz="0" w:space="0" w:color="auto"/>
                                            <w:bottom w:val="none" w:sz="0" w:space="0" w:color="auto"/>
                                            <w:right w:val="none" w:sz="0" w:space="0" w:color="auto"/>
                                          </w:divBdr>
                                          <w:divsChild>
                                            <w:div w:id="1398240813">
                                              <w:marLeft w:val="0"/>
                                              <w:marRight w:val="0"/>
                                              <w:marTop w:val="0"/>
                                              <w:marBottom w:val="0"/>
                                              <w:divBdr>
                                                <w:top w:val="none" w:sz="0" w:space="0" w:color="auto"/>
                                                <w:left w:val="none" w:sz="0" w:space="0" w:color="auto"/>
                                                <w:bottom w:val="none" w:sz="0" w:space="0" w:color="auto"/>
                                                <w:right w:val="none" w:sz="0" w:space="0" w:color="auto"/>
                                              </w:divBdr>
                                              <w:divsChild>
                                                <w:div w:id="207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005051">
      <w:bodyDiv w:val="1"/>
      <w:marLeft w:val="0"/>
      <w:marRight w:val="0"/>
      <w:marTop w:val="0"/>
      <w:marBottom w:val="0"/>
      <w:divBdr>
        <w:top w:val="none" w:sz="0" w:space="0" w:color="auto"/>
        <w:left w:val="none" w:sz="0" w:space="0" w:color="auto"/>
        <w:bottom w:val="none" w:sz="0" w:space="0" w:color="auto"/>
        <w:right w:val="none" w:sz="0" w:space="0" w:color="auto"/>
      </w:divBdr>
    </w:div>
    <w:div w:id="1688142078">
      <w:bodyDiv w:val="1"/>
      <w:marLeft w:val="0"/>
      <w:marRight w:val="0"/>
      <w:marTop w:val="0"/>
      <w:marBottom w:val="0"/>
      <w:divBdr>
        <w:top w:val="none" w:sz="0" w:space="0" w:color="auto"/>
        <w:left w:val="none" w:sz="0" w:space="0" w:color="auto"/>
        <w:bottom w:val="none" w:sz="0" w:space="0" w:color="auto"/>
        <w:right w:val="none" w:sz="0" w:space="0" w:color="auto"/>
      </w:divBdr>
    </w:div>
    <w:div w:id="1813056528">
      <w:bodyDiv w:val="1"/>
      <w:marLeft w:val="0"/>
      <w:marRight w:val="0"/>
      <w:marTop w:val="0"/>
      <w:marBottom w:val="0"/>
      <w:divBdr>
        <w:top w:val="none" w:sz="0" w:space="0" w:color="auto"/>
        <w:left w:val="none" w:sz="0" w:space="0" w:color="auto"/>
        <w:bottom w:val="none" w:sz="0" w:space="0" w:color="auto"/>
        <w:right w:val="none" w:sz="0" w:space="0" w:color="auto"/>
      </w:divBdr>
    </w:div>
    <w:div w:id="1869368645">
      <w:bodyDiv w:val="1"/>
      <w:marLeft w:val="0"/>
      <w:marRight w:val="0"/>
      <w:marTop w:val="0"/>
      <w:marBottom w:val="0"/>
      <w:divBdr>
        <w:top w:val="none" w:sz="0" w:space="0" w:color="auto"/>
        <w:left w:val="none" w:sz="0" w:space="0" w:color="auto"/>
        <w:bottom w:val="none" w:sz="0" w:space="0" w:color="auto"/>
        <w:right w:val="none" w:sz="0" w:space="0" w:color="auto"/>
      </w:divBdr>
    </w:div>
    <w:div w:id="1901666998">
      <w:bodyDiv w:val="1"/>
      <w:marLeft w:val="0"/>
      <w:marRight w:val="0"/>
      <w:marTop w:val="0"/>
      <w:marBottom w:val="0"/>
      <w:divBdr>
        <w:top w:val="none" w:sz="0" w:space="0" w:color="auto"/>
        <w:left w:val="none" w:sz="0" w:space="0" w:color="auto"/>
        <w:bottom w:val="none" w:sz="0" w:space="0" w:color="auto"/>
        <w:right w:val="none" w:sz="0" w:space="0" w:color="auto"/>
      </w:divBdr>
    </w:div>
    <w:div w:id="2007397782">
      <w:bodyDiv w:val="1"/>
      <w:marLeft w:val="0"/>
      <w:marRight w:val="0"/>
      <w:marTop w:val="0"/>
      <w:marBottom w:val="0"/>
      <w:divBdr>
        <w:top w:val="none" w:sz="0" w:space="0" w:color="auto"/>
        <w:left w:val="none" w:sz="0" w:space="0" w:color="auto"/>
        <w:bottom w:val="none" w:sz="0" w:space="0" w:color="auto"/>
        <w:right w:val="none" w:sz="0" w:space="0" w:color="auto"/>
      </w:divBdr>
    </w:div>
    <w:div w:id="2054882345">
      <w:bodyDiv w:val="1"/>
      <w:marLeft w:val="0"/>
      <w:marRight w:val="0"/>
      <w:marTop w:val="0"/>
      <w:marBottom w:val="0"/>
      <w:divBdr>
        <w:top w:val="none" w:sz="0" w:space="0" w:color="auto"/>
        <w:left w:val="none" w:sz="0" w:space="0" w:color="auto"/>
        <w:bottom w:val="none" w:sz="0" w:space="0" w:color="auto"/>
        <w:right w:val="none" w:sz="0" w:space="0" w:color="auto"/>
      </w:divBdr>
    </w:div>
    <w:div w:id="2080707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ustom Theme">
  <a:themeElements>
    <a:clrScheme name="1. egyéni séma">
      <a:dk1>
        <a:srgbClr val="22CAC7"/>
      </a:dk1>
      <a:lt1>
        <a:srgbClr val="FFFFFF"/>
      </a:lt1>
      <a:dk2>
        <a:srgbClr val="22CAC7"/>
      </a:dk2>
      <a:lt2>
        <a:srgbClr val="FFFFFF"/>
      </a:lt2>
      <a:accent1>
        <a:srgbClr val="3C3C3B"/>
      </a:accent1>
      <a:accent2>
        <a:srgbClr val="1BF29F"/>
      </a:accent2>
      <a:accent3>
        <a:srgbClr val="3C3C3B"/>
      </a:accent3>
      <a:accent4>
        <a:srgbClr val="22CAC7"/>
      </a:accent4>
      <a:accent5>
        <a:srgbClr val="3C3C3B"/>
      </a:accent5>
      <a:accent6>
        <a:srgbClr val="22CAC7"/>
      </a:accent6>
      <a:hlink>
        <a:srgbClr val="3C3C3B"/>
      </a:hlink>
      <a:folHlink>
        <a:srgbClr val="3C3C3B"/>
      </a:folHlink>
    </a:clrScheme>
    <a:fontScheme name="1. egyéni séma">
      <a:majorFont>
        <a:latin typeface="Montserrat"/>
        <a:ea typeface=""/>
        <a:cs typeface=""/>
      </a:majorFont>
      <a:minorFont>
        <a:latin typeface="Montserrat"/>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0636A-ADF8-41FE-AAC1-DD37BF82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1729</Words>
  <Characters>11931</Characters>
  <Application>Microsoft Office Word</Application>
  <DocSecurity>4</DocSecurity>
  <Lines>99</Lines>
  <Paragraphs>27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Barnabás Bordán</dc:creator>
  <cp:keywords/>
  <dc:description/>
  <cp:lastModifiedBy>Ildikó Cserpes</cp:lastModifiedBy>
  <cp:revision>2</cp:revision>
  <cp:lastPrinted>2024-11-05T15:45:00Z</cp:lastPrinted>
  <dcterms:created xsi:type="dcterms:W3CDTF">2025-01-06T07:32:00Z</dcterms:created>
  <dcterms:modified xsi:type="dcterms:W3CDTF">2025-01-06T07:32:00Z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